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491684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AA5204">
        <w:rPr>
          <w:rFonts w:ascii="Times New Roman" w:hAnsi="Times New Roman" w:cs="Times New Roman"/>
          <w:b/>
        </w:rPr>
        <w:t>ESEČNI PLAN RADA ZA DECEMBAR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634CA0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491684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="00491684" w:rsidRPr="00491684">
        <w:rPr>
          <w:rFonts w:ascii="Times New Roman" w:hAnsi="Times New Roman" w:cs="Times New Roman"/>
          <w:b/>
          <w:sz w:val="24"/>
          <w:szCs w:val="24"/>
        </w:rPr>
        <w:t>Bosanski jezik sa elementima nacionalne kulture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865E76" w:rsidRDefault="00F420DE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</w:t>
      </w:r>
      <w:r w:rsidRPr="00491684">
        <w:rPr>
          <w:rFonts w:ascii="Times New Roman" w:hAnsi="Times New Roman" w:cs="Times New Roman"/>
          <w:b/>
        </w:rPr>
        <w:t xml:space="preserve">: </w:t>
      </w:r>
      <w:r w:rsidR="00491684" w:rsidRPr="00491684">
        <w:rPr>
          <w:rFonts w:ascii="Times New Roman" w:hAnsi="Times New Roman" w:cs="Times New Roman"/>
          <w:b/>
        </w:rPr>
        <w:t>Četvrti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 w:rsidR="00491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Nedeljni broj časova:</w:t>
      </w:r>
      <w:r w:rsidR="00491684" w:rsidRPr="00491684">
        <w:rPr>
          <w:rFonts w:ascii="Times New Roman" w:hAnsi="Times New Roman" w:cs="Times New Roman"/>
          <w:b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237"/>
        <w:gridCol w:w="488"/>
        <w:gridCol w:w="3922"/>
        <w:gridCol w:w="1890"/>
        <w:gridCol w:w="1620"/>
        <w:gridCol w:w="1587"/>
        <w:gridCol w:w="1800"/>
        <w:gridCol w:w="1350"/>
        <w:gridCol w:w="1478"/>
      </w:tblGrid>
      <w:tr w:rsidR="00491684" w:rsidRPr="006472BF" w:rsidTr="00634CA0">
        <w:trPr>
          <w:trHeight w:val="720"/>
        </w:trPr>
        <w:tc>
          <w:tcPr>
            <w:tcW w:w="1600" w:type="dxa"/>
            <w:gridSpan w:val="2"/>
            <w:shd w:val="clear" w:color="auto" w:fill="FBE4D5"/>
            <w:vAlign w:val="center"/>
          </w:tcPr>
          <w:p w:rsidR="00491684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491684" w:rsidRPr="006472BF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488" w:type="dxa"/>
            <w:shd w:val="clear" w:color="auto" w:fill="FBE4D5"/>
            <w:vAlign w:val="center"/>
          </w:tcPr>
          <w:p w:rsidR="00491684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491684" w:rsidRPr="006472BF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922" w:type="dxa"/>
            <w:shd w:val="clear" w:color="auto" w:fill="FBE4D5"/>
            <w:vAlign w:val="center"/>
          </w:tcPr>
          <w:p w:rsidR="00491684" w:rsidRPr="006472BF" w:rsidRDefault="00491684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890" w:type="dxa"/>
            <w:shd w:val="clear" w:color="auto" w:fill="FBE4D5"/>
            <w:vAlign w:val="center"/>
          </w:tcPr>
          <w:p w:rsidR="00491684" w:rsidRPr="006472BF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491684" w:rsidRPr="006472BF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587" w:type="dxa"/>
            <w:shd w:val="clear" w:color="auto" w:fill="FBE4D5"/>
            <w:vAlign w:val="center"/>
          </w:tcPr>
          <w:p w:rsidR="00491684" w:rsidRPr="006472BF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491684" w:rsidRPr="006472BF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491684" w:rsidRPr="006472BF" w:rsidRDefault="00491684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Korelacija</w:t>
            </w:r>
          </w:p>
        </w:tc>
        <w:tc>
          <w:tcPr>
            <w:tcW w:w="1473" w:type="dxa"/>
            <w:shd w:val="clear" w:color="auto" w:fill="FBE4D5"/>
            <w:vAlign w:val="center"/>
          </w:tcPr>
          <w:p w:rsidR="00491684" w:rsidRPr="006472BF" w:rsidRDefault="0049168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634CA0" w:rsidRPr="006472BF" w:rsidTr="00634CA0">
        <w:trPr>
          <w:trHeight w:val="1061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634CA0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634CA0" w:rsidRPr="006472BF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237" w:type="dxa"/>
            <w:vMerge w:val="restart"/>
            <w:tcBorders>
              <w:left w:val="single" w:sz="4" w:space="0" w:color="auto"/>
            </w:tcBorders>
            <w:vAlign w:val="center"/>
          </w:tcPr>
          <w:p w:rsidR="00634CA0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Učenik će biti u stanju da prepozna glavne motive u bajkama.</w:t>
            </w:r>
          </w:p>
          <w:p w:rsidR="00634CA0" w:rsidRPr="006472BF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Uočava razlike između fantastične price I bajke. Prepričava obrađena prozna djela i izražajno recitira naučene stihove.</w:t>
            </w:r>
          </w:p>
        </w:tc>
        <w:tc>
          <w:tcPr>
            <w:tcW w:w="488" w:type="dxa"/>
            <w:vAlign w:val="center"/>
          </w:tcPr>
          <w:p w:rsidR="00634CA0" w:rsidRPr="006472BF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</w:t>
            </w:r>
          </w:p>
        </w:tc>
        <w:tc>
          <w:tcPr>
            <w:tcW w:w="3922" w:type="dxa"/>
            <w:vAlign w:val="center"/>
          </w:tcPr>
          <w:p w:rsidR="00634CA0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A0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634CA0">
              <w:rPr>
                <w:rFonts w:ascii="Times New Roman" w:hAnsi="Times New Roman" w:cs="Times New Roman"/>
                <w:sz w:val="24"/>
                <w:szCs w:val="24"/>
              </w:rPr>
              <w:t>Mali princ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6EA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Antoan de Sent Egtiperi</w:t>
            </w:r>
          </w:p>
          <w:p w:rsidR="00634CA0" w:rsidRPr="00735E2F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4CA0" w:rsidRPr="005A6EAA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620" w:type="dxa"/>
            <w:vAlign w:val="center"/>
          </w:tcPr>
          <w:p w:rsidR="00634CA0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Individualni,</w:t>
            </w:r>
          </w:p>
          <w:p w:rsidR="00634CA0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Frontalni,</w:t>
            </w:r>
          </w:p>
          <w:p w:rsidR="00634CA0" w:rsidRPr="006472BF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grupi</w:t>
            </w:r>
          </w:p>
        </w:tc>
        <w:tc>
          <w:tcPr>
            <w:tcW w:w="1587" w:type="dxa"/>
            <w:vAlign w:val="center"/>
          </w:tcPr>
          <w:p w:rsidR="00634CA0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Tekstualna</w:t>
            </w:r>
          </w:p>
          <w:p w:rsidR="00634CA0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Deskriptivna</w:t>
            </w:r>
          </w:p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Demonstrativna</w:t>
            </w:r>
          </w:p>
        </w:tc>
        <w:tc>
          <w:tcPr>
            <w:tcW w:w="1800" w:type="dxa"/>
            <w:vAlign w:val="center"/>
          </w:tcPr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Raačunar</w:t>
            </w:r>
          </w:p>
        </w:tc>
        <w:tc>
          <w:tcPr>
            <w:tcW w:w="1350" w:type="dxa"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634CA0" w:rsidRDefault="00634CA0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jezik,</w:t>
            </w:r>
          </w:p>
          <w:p w:rsidR="00634CA0" w:rsidRPr="006472BF" w:rsidRDefault="00634CA0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Engleski jezik</w:t>
            </w:r>
          </w:p>
        </w:tc>
        <w:tc>
          <w:tcPr>
            <w:tcW w:w="1473" w:type="dxa"/>
            <w:vMerge w:val="restart"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34CA0" w:rsidRPr="006472BF" w:rsidTr="00634CA0">
        <w:trPr>
          <w:trHeight w:val="674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634CA0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:rsidR="00634CA0" w:rsidRDefault="00634CA0" w:rsidP="00634CA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8" w:type="dxa"/>
            <w:vAlign w:val="center"/>
          </w:tcPr>
          <w:p w:rsidR="00634CA0" w:rsidRPr="006472BF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</w:t>
            </w:r>
          </w:p>
        </w:tc>
        <w:tc>
          <w:tcPr>
            <w:tcW w:w="3922" w:type="dxa"/>
            <w:vAlign w:val="center"/>
          </w:tcPr>
          <w:p w:rsidR="00634CA0" w:rsidRPr="005A6EAA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634CA0">
              <w:rPr>
                <w:rFonts w:ascii="Times New Roman" w:hAnsi="Times New Roman" w:cs="Times New Roman"/>
                <w:sz w:val="24"/>
                <w:szCs w:val="24"/>
              </w:rPr>
              <w:t>Mali princ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6EA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Antoan de Sent Egziperi</w:t>
            </w:r>
          </w:p>
        </w:tc>
        <w:tc>
          <w:tcPr>
            <w:tcW w:w="1890" w:type="dxa"/>
            <w:vAlign w:val="center"/>
          </w:tcPr>
          <w:p w:rsidR="00634CA0" w:rsidRPr="005A6EAA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620" w:type="dxa"/>
            <w:vAlign w:val="center"/>
          </w:tcPr>
          <w:p w:rsidR="00634CA0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Individualni,</w:t>
            </w:r>
          </w:p>
          <w:p w:rsidR="00634CA0" w:rsidRPr="006472BF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587" w:type="dxa"/>
            <w:vAlign w:val="center"/>
          </w:tcPr>
          <w:p w:rsidR="00634CA0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800" w:type="dxa"/>
            <w:vAlign w:val="center"/>
          </w:tcPr>
          <w:p w:rsidR="00634CA0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Natavni listići,</w:t>
            </w:r>
          </w:p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Ilustracija</w:t>
            </w:r>
          </w:p>
        </w:tc>
        <w:tc>
          <w:tcPr>
            <w:tcW w:w="1350" w:type="dxa"/>
            <w:vAlign w:val="center"/>
          </w:tcPr>
          <w:p w:rsidR="00634CA0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Srpski jezik,</w:t>
            </w:r>
          </w:p>
          <w:p w:rsidR="00634CA0" w:rsidRPr="006472BF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Svijet oko nas</w:t>
            </w:r>
          </w:p>
        </w:tc>
        <w:tc>
          <w:tcPr>
            <w:tcW w:w="1473" w:type="dxa"/>
            <w:vMerge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34CA0" w:rsidRPr="006472BF" w:rsidTr="00634CA0">
        <w:trPr>
          <w:trHeight w:val="809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634CA0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:rsidR="00634CA0" w:rsidRDefault="00634CA0" w:rsidP="00634CA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8" w:type="dxa"/>
            <w:vAlign w:val="center"/>
          </w:tcPr>
          <w:p w:rsidR="00634CA0" w:rsidRPr="006472BF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</w:t>
            </w:r>
          </w:p>
        </w:tc>
        <w:tc>
          <w:tcPr>
            <w:tcW w:w="3922" w:type="dxa"/>
            <w:vAlign w:val="center"/>
          </w:tcPr>
          <w:p w:rsidR="00634CA0" w:rsidRPr="005A6EAA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 xml:space="preserve">Tema: </w:t>
            </w:r>
            <w:r w:rsidRPr="005A6EAA">
              <w:rPr>
                <w:rFonts w:ascii="Times New Roman" w:hAnsi="Times New Roman" w:cs="Times New Roman"/>
                <w:i/>
                <w:sz w:val="24"/>
                <w:szCs w:val="24"/>
              </w:rPr>
              <w:t>Prve pahulje u mom kraju</w:t>
            </w:r>
          </w:p>
        </w:tc>
        <w:tc>
          <w:tcPr>
            <w:tcW w:w="1890" w:type="dxa"/>
            <w:vAlign w:val="center"/>
          </w:tcPr>
          <w:p w:rsidR="00634CA0" w:rsidRPr="005A6EAA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</w:p>
        </w:tc>
        <w:tc>
          <w:tcPr>
            <w:tcW w:w="1620" w:type="dxa"/>
            <w:vAlign w:val="center"/>
          </w:tcPr>
          <w:p w:rsidR="00634CA0" w:rsidRPr="006472BF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</w:tc>
        <w:tc>
          <w:tcPr>
            <w:tcW w:w="1587" w:type="dxa"/>
            <w:vAlign w:val="center"/>
          </w:tcPr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Pisanih radova</w:t>
            </w:r>
          </w:p>
        </w:tc>
        <w:tc>
          <w:tcPr>
            <w:tcW w:w="1800" w:type="dxa"/>
            <w:vAlign w:val="center"/>
          </w:tcPr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Tabla, kreda</w:t>
            </w:r>
          </w:p>
        </w:tc>
        <w:tc>
          <w:tcPr>
            <w:tcW w:w="1350" w:type="dxa"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Likovna kultura</w:t>
            </w:r>
          </w:p>
        </w:tc>
        <w:tc>
          <w:tcPr>
            <w:tcW w:w="1473" w:type="dxa"/>
            <w:vMerge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34CA0" w:rsidRPr="006472BF" w:rsidTr="00634CA0">
        <w:trPr>
          <w:trHeight w:val="701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634CA0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:rsidR="00634CA0" w:rsidRDefault="00634CA0" w:rsidP="00634CA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8" w:type="dxa"/>
            <w:vAlign w:val="center"/>
          </w:tcPr>
          <w:p w:rsidR="00634CA0" w:rsidRPr="006472BF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</w:t>
            </w:r>
          </w:p>
        </w:tc>
        <w:tc>
          <w:tcPr>
            <w:tcW w:w="3922" w:type="dxa"/>
            <w:vAlign w:val="center"/>
          </w:tcPr>
          <w:p w:rsidR="00634CA0" w:rsidRPr="005A6EAA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634CA0">
              <w:rPr>
                <w:rFonts w:ascii="Times New Roman" w:hAnsi="Times New Roman" w:cs="Times New Roman"/>
                <w:sz w:val="24"/>
                <w:szCs w:val="24"/>
              </w:rPr>
              <w:t>Zima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3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Zehnija Bulić</w:t>
            </w:r>
          </w:p>
        </w:tc>
        <w:tc>
          <w:tcPr>
            <w:tcW w:w="1890" w:type="dxa"/>
            <w:vAlign w:val="center"/>
          </w:tcPr>
          <w:p w:rsidR="00634CA0" w:rsidRPr="005A6EAA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620" w:type="dxa"/>
            <w:vAlign w:val="center"/>
          </w:tcPr>
          <w:p w:rsidR="00634CA0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grupi,</w:t>
            </w:r>
          </w:p>
          <w:p w:rsidR="00634CA0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634CA0" w:rsidRPr="006472BF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587" w:type="dxa"/>
            <w:vAlign w:val="center"/>
          </w:tcPr>
          <w:p w:rsidR="00634CA0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800" w:type="dxa"/>
            <w:vAlign w:val="center"/>
          </w:tcPr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</w:p>
        </w:tc>
        <w:tc>
          <w:tcPr>
            <w:tcW w:w="1350" w:type="dxa"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Muzička kultura</w:t>
            </w:r>
          </w:p>
        </w:tc>
        <w:tc>
          <w:tcPr>
            <w:tcW w:w="1473" w:type="dxa"/>
            <w:vMerge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34CA0" w:rsidRPr="006472BF" w:rsidTr="00634CA0">
        <w:trPr>
          <w:trHeight w:val="710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634CA0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:rsidR="00634CA0" w:rsidRDefault="00634CA0" w:rsidP="00634CA0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8" w:type="dxa"/>
            <w:vAlign w:val="center"/>
          </w:tcPr>
          <w:p w:rsidR="00634CA0" w:rsidRPr="006472BF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32.</w:t>
            </w:r>
          </w:p>
        </w:tc>
        <w:tc>
          <w:tcPr>
            <w:tcW w:w="3922" w:type="dxa"/>
            <w:vAlign w:val="center"/>
          </w:tcPr>
          <w:p w:rsidR="00634CA0" w:rsidRPr="005A6EAA" w:rsidRDefault="00634CA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Sistematizacija gradiva</w:t>
            </w:r>
          </w:p>
        </w:tc>
        <w:tc>
          <w:tcPr>
            <w:tcW w:w="1890" w:type="dxa"/>
            <w:vAlign w:val="center"/>
          </w:tcPr>
          <w:p w:rsidR="00634CA0" w:rsidRPr="005A6EAA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620" w:type="dxa"/>
            <w:vAlign w:val="center"/>
          </w:tcPr>
          <w:p w:rsidR="00634CA0" w:rsidRPr="006472BF" w:rsidRDefault="00634CA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</w:tc>
        <w:tc>
          <w:tcPr>
            <w:tcW w:w="1587" w:type="dxa"/>
            <w:vAlign w:val="center"/>
          </w:tcPr>
          <w:p w:rsidR="00634CA0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800" w:type="dxa"/>
            <w:vAlign w:val="center"/>
          </w:tcPr>
          <w:p w:rsidR="00634CA0" w:rsidRPr="006472BF" w:rsidRDefault="00634CA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Srpski jezik</w:t>
            </w:r>
          </w:p>
        </w:tc>
        <w:tc>
          <w:tcPr>
            <w:tcW w:w="1473" w:type="dxa"/>
            <w:vMerge/>
            <w:vAlign w:val="center"/>
          </w:tcPr>
          <w:p w:rsidR="00634CA0" w:rsidRPr="006472BF" w:rsidRDefault="00634CA0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D333D1" w:rsidRPr="00F420DE" w:rsidRDefault="00D563B7" w:rsidP="00D5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634CA0">
              <w:rPr>
                <w:rFonts w:ascii="Times New Roman" w:hAnsi="Times New Roman" w:cs="Times New Roman"/>
              </w:rPr>
              <w:t xml:space="preserve">       </w:t>
            </w:r>
            <w:r w:rsidR="00BF23A2">
              <w:rPr>
                <w:rFonts w:ascii="Times New Roman" w:hAnsi="Times New Roman" w:cs="Times New Roman"/>
              </w:rPr>
              <w:t xml:space="preserve">                            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D614F"/>
    <w:rsid w:val="003F4E27"/>
    <w:rsid w:val="00433486"/>
    <w:rsid w:val="00491684"/>
    <w:rsid w:val="004A14A1"/>
    <w:rsid w:val="004F558A"/>
    <w:rsid w:val="005A6EAA"/>
    <w:rsid w:val="005F3E45"/>
    <w:rsid w:val="00634CA0"/>
    <w:rsid w:val="006472BF"/>
    <w:rsid w:val="00670D46"/>
    <w:rsid w:val="00682C84"/>
    <w:rsid w:val="006A6335"/>
    <w:rsid w:val="006E7A75"/>
    <w:rsid w:val="00701F5A"/>
    <w:rsid w:val="00732807"/>
    <w:rsid w:val="00735E2F"/>
    <w:rsid w:val="0079785D"/>
    <w:rsid w:val="007D5C03"/>
    <w:rsid w:val="007F4145"/>
    <w:rsid w:val="00803D8F"/>
    <w:rsid w:val="00833B8F"/>
    <w:rsid w:val="00865E76"/>
    <w:rsid w:val="00885CCB"/>
    <w:rsid w:val="008A229F"/>
    <w:rsid w:val="008A4208"/>
    <w:rsid w:val="008C2C40"/>
    <w:rsid w:val="008D4FAE"/>
    <w:rsid w:val="00980F75"/>
    <w:rsid w:val="00A04FB1"/>
    <w:rsid w:val="00A23DEA"/>
    <w:rsid w:val="00AA5003"/>
    <w:rsid w:val="00AA5204"/>
    <w:rsid w:val="00AB0297"/>
    <w:rsid w:val="00AD7DA6"/>
    <w:rsid w:val="00BA674B"/>
    <w:rsid w:val="00BB0309"/>
    <w:rsid w:val="00BB15D2"/>
    <w:rsid w:val="00BF2086"/>
    <w:rsid w:val="00BF23A2"/>
    <w:rsid w:val="00C2586F"/>
    <w:rsid w:val="00C84B20"/>
    <w:rsid w:val="00D333D1"/>
    <w:rsid w:val="00D563B7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A108"/>
  <w15:docId w15:val="{984CDAD4-6B56-4A34-8C99-179A8B1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2021-12-02T20:48:00Z</dcterms:created>
  <dcterms:modified xsi:type="dcterms:W3CDTF">2021-12-02T22:00:00Z</dcterms:modified>
</cp:coreProperties>
</file>