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472C3" w14:textId="77777777" w:rsidR="00791A65" w:rsidRDefault="00791A65" w:rsidP="00791A65">
      <w:pPr>
        <w:spacing w:line="360" w:lineRule="auto"/>
        <w:jc w:val="center"/>
        <w:rPr>
          <w:rFonts w:ascii="Times New Roman" w:hAnsi="Times New Roman"/>
          <w:sz w:val="32"/>
          <w:szCs w:val="32"/>
          <w:lang w:val="bs-Latn-BA"/>
        </w:rPr>
      </w:pPr>
      <w:r>
        <w:rPr>
          <w:rFonts w:ascii="Times New Roman" w:hAnsi="Times New Roman"/>
          <w:sz w:val="32"/>
          <w:szCs w:val="32"/>
        </w:rPr>
        <w:t>PROGRAM NASTAVE I UČENJA</w:t>
      </w:r>
    </w:p>
    <w:p w14:paraId="231382AD" w14:textId="77777777" w:rsidR="00791A65" w:rsidRDefault="00791A65" w:rsidP="00791A65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ZA </w:t>
      </w:r>
      <w:r w:rsidR="00A751E5">
        <w:rPr>
          <w:rFonts w:ascii="Times New Roman" w:hAnsi="Times New Roman"/>
          <w:sz w:val="32"/>
          <w:szCs w:val="32"/>
        </w:rPr>
        <w:t>OSMI</w:t>
      </w:r>
      <w:r>
        <w:rPr>
          <w:rFonts w:ascii="Times New Roman" w:hAnsi="Times New Roman"/>
          <w:sz w:val="32"/>
          <w:szCs w:val="32"/>
        </w:rPr>
        <w:t xml:space="preserve"> RAZRED OSNOVNOG OBRAZOVANJA I ODGOJA</w:t>
      </w:r>
    </w:p>
    <w:p w14:paraId="3E88E68A" w14:textId="77777777" w:rsidR="00791A65" w:rsidRDefault="00791A65" w:rsidP="00791A65">
      <w:pPr>
        <w:spacing w:line="360" w:lineRule="auto"/>
        <w:jc w:val="center"/>
        <w:rPr>
          <w:sz w:val="24"/>
          <w:szCs w:val="24"/>
        </w:rPr>
      </w:pPr>
    </w:p>
    <w:tbl>
      <w:tblPr>
        <w:tblW w:w="10515" w:type="dxa"/>
        <w:tblInd w:w="-11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11"/>
        <w:gridCol w:w="7904"/>
      </w:tblGrid>
      <w:tr w:rsidR="00791A65" w14:paraId="696A6845" w14:textId="77777777" w:rsidTr="00791A65">
        <w:trPr>
          <w:trHeight w:val="44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0FEBF" w14:textId="77777777" w:rsidR="00791A65" w:rsidRDefault="00791A6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Naziv predmeta</w:t>
            </w: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9AB39" w14:textId="77777777" w:rsidR="00791A65" w:rsidRDefault="00791A65">
            <w:pPr>
              <w:spacing w:line="360" w:lineRule="auto"/>
              <w:ind w:hanging="18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BOSANSKI JEZIK SA ELEMENTIMA NACIONALNE KULTURE</w:t>
            </w:r>
          </w:p>
        </w:tc>
      </w:tr>
      <w:tr w:rsidR="00791A65" w14:paraId="67E92387" w14:textId="77777777" w:rsidTr="00791A65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F129B" w14:textId="77777777" w:rsidR="00791A65" w:rsidRDefault="00791A6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Cilj</w:t>
            </w: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9A198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Cilj nastave i učenja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bosanskoga jezika sa elementima nacionalne kulture </w:t>
            </w:r>
            <w:r>
              <w:rPr>
                <w:rFonts w:ascii="Times New Roman" w:hAnsi="Times New Roman"/>
                <w:sz w:val="24"/>
                <w:szCs w:val="24"/>
              </w:rPr>
              <w:t>je sticanje znanja o osobenostima bosanskoga jezika, književnosti i kulture Bošnjaka, kao i razvijanje sposobnosti i vještine upotrebe jezika u različitim životnim, svakodnevnim komunikacijskim situacijama, te razvijenje svijesti o sopstvenom nacionalnom identitetu, vrednovanju vlastitog kulturnog stvaralaštva i stvaralaštva drugih naroda.</w:t>
            </w:r>
          </w:p>
        </w:tc>
      </w:tr>
      <w:tr w:rsidR="00791A65" w14:paraId="685668D8" w14:textId="77777777" w:rsidTr="00791A65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4CDAD" w14:textId="77777777" w:rsidR="00791A65" w:rsidRDefault="00791A6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536BAC" w14:textId="77777777" w:rsidR="00791A65" w:rsidRDefault="00791A6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Osmi</w:t>
            </w:r>
          </w:p>
        </w:tc>
      </w:tr>
      <w:tr w:rsidR="00791A65" w14:paraId="6B519364" w14:textId="77777777" w:rsidTr="00791A65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010B9F" w14:textId="77777777" w:rsidR="00791A65" w:rsidRDefault="00791A6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Godišnji fond časova</w:t>
            </w:r>
          </w:p>
        </w:tc>
        <w:tc>
          <w:tcPr>
            <w:tcW w:w="7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7B4D9" w14:textId="77777777" w:rsidR="00791A65" w:rsidRDefault="00791A6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 časova (sati)</w:t>
            </w:r>
          </w:p>
        </w:tc>
      </w:tr>
    </w:tbl>
    <w:p w14:paraId="339043C3" w14:textId="77777777" w:rsidR="00791A65" w:rsidRDefault="00791A65" w:rsidP="00791A65">
      <w:pPr>
        <w:spacing w:line="360" w:lineRule="auto"/>
        <w:rPr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284"/>
        <w:gridCol w:w="1711"/>
        <w:gridCol w:w="4092"/>
      </w:tblGrid>
      <w:tr w:rsidR="00791A65" w14:paraId="16FF818A" w14:textId="77777777" w:rsidTr="00791A65">
        <w:trPr>
          <w:jc w:val="center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846C87" w14:textId="77777777" w:rsidR="00791A65" w:rsidRDefault="00791A65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ISHODI</w:t>
            </w:r>
          </w:p>
          <w:p w14:paraId="334444F8" w14:textId="77777777" w:rsidR="00791A65" w:rsidRDefault="00791A6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 završenoj temi / oblasti</w:t>
            </w:r>
          </w:p>
          <w:p w14:paraId="5D16B456" w14:textId="77777777" w:rsidR="00791A65" w:rsidRDefault="00791A65">
            <w:pPr>
              <w:keepNext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učenik će biti u stanju da: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1123B4" w14:textId="77777777" w:rsidR="00791A65" w:rsidRDefault="00791A65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OBLAST / ТЕМА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938FC6" w14:textId="77777777" w:rsidR="00791A65" w:rsidRDefault="00791A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SADRŽAJI</w:t>
            </w:r>
          </w:p>
        </w:tc>
      </w:tr>
      <w:tr w:rsidR="00791A65" w14:paraId="25FE2ACD" w14:textId="77777777" w:rsidTr="00791A65">
        <w:trPr>
          <w:trHeight w:val="4500"/>
          <w:jc w:val="center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9401B" w14:textId="77777777" w:rsidR="00791A65" w:rsidRDefault="00791A65">
            <w:pPr>
              <w:pStyle w:val="ListParagraph"/>
              <w:spacing w:after="160" w:line="254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razlikuje usmenu od autorske književnosti;</w:t>
            </w:r>
          </w:p>
          <w:p w14:paraId="5ABD35C2" w14:textId="77777777" w:rsidR="00791A65" w:rsidRDefault="00791A65">
            <w:pPr>
              <w:pStyle w:val="ListParagraph"/>
              <w:spacing w:after="160" w:line="254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razlikuje odlike književnih rodova i osnovnih književnih vrsta;</w:t>
            </w:r>
          </w:p>
          <w:p w14:paraId="27C4272C" w14:textId="77777777" w:rsidR="00791A65" w:rsidRDefault="00791A65">
            <w:pPr>
              <w:pStyle w:val="ListParagraph"/>
              <w:spacing w:after="160" w:line="254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koristi književne termine i pojmove obrađivane u prethodnim razredima i povezuje ih sa novim djelima koja čita;</w:t>
            </w:r>
          </w:p>
          <w:p w14:paraId="2B1F98B4" w14:textId="77777777" w:rsidR="00791A65" w:rsidRDefault="00791A65">
            <w:pPr>
              <w:pStyle w:val="ListParagraph"/>
              <w:spacing w:after="160" w:line="254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čita sa razumijevanjem različite vrste tekstova i komentariše ih, u skladu sa uzrastom;</w:t>
            </w:r>
          </w:p>
          <w:p w14:paraId="7632036F" w14:textId="77777777" w:rsidR="00791A65" w:rsidRDefault="00791A65">
            <w:pPr>
              <w:pStyle w:val="ListParagraph"/>
              <w:spacing w:after="160" w:line="254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razlikuje osnovne odlike stiha i strofe –ukrštenu, obgrljenu i parnu rimu; slobodni i vezani stih; refren;</w:t>
            </w:r>
          </w:p>
          <w:p w14:paraId="77BAB58D" w14:textId="77777777" w:rsidR="00A751E5" w:rsidRDefault="00A751E5">
            <w:pPr>
              <w:pStyle w:val="ListParagraph"/>
              <w:spacing w:after="160" w:line="254" w:lineRule="auto"/>
              <w:ind w:left="0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-prepoznaje odlike lirskonarativnih pjesama;</w:t>
            </w:r>
          </w:p>
          <w:p w14:paraId="50D3E8B8" w14:textId="77777777" w:rsidR="00791A65" w:rsidRDefault="00791A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- razumije sadržaj, parafrazira pročitano i iskazuje svoje dojmove o djelu;</w:t>
            </w:r>
          </w:p>
          <w:p w14:paraId="6C93B67B" w14:textId="77777777" w:rsidR="00791A65" w:rsidRDefault="00791A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CC6C24" w14:textId="77777777" w:rsidR="00791A65" w:rsidRDefault="00791A65">
            <w:pPr>
              <w:pStyle w:val="ListParagraph"/>
              <w:spacing w:after="160" w:line="254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tumači motive (prema njihovom sadejstvu ili kontrastivnosti) i pjesničke slike u odabranom lirskom tekstu;</w:t>
            </w:r>
          </w:p>
          <w:p w14:paraId="325D8ACE" w14:textId="77777777" w:rsidR="00791A65" w:rsidRDefault="00791A65">
            <w:pPr>
              <w:spacing w:after="0" w:line="240" w:lineRule="auto"/>
              <w:rPr>
                <w:lang w:val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odredi rod književnog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d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ela i književnu vrstu;</w:t>
            </w:r>
          </w:p>
          <w:p w14:paraId="49A2BFB3" w14:textId="77777777" w:rsidR="00791A65" w:rsidRDefault="00791A65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pravi razliku između d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ela lirskog, epskog i dramskog karaktera;</w:t>
            </w:r>
          </w:p>
          <w:p w14:paraId="03A11F15" w14:textId="77777777" w:rsidR="00791A65" w:rsidRDefault="00791A65">
            <w:pPr>
              <w:spacing w:after="0" w:line="240" w:lineRule="auto"/>
              <w:contextualSpacing/>
              <w:rPr>
                <w:lang w:val="ru-RU"/>
              </w:rPr>
            </w:pPr>
          </w:p>
          <w:p w14:paraId="57320F11" w14:textId="77777777" w:rsidR="00791A65" w:rsidRDefault="00791A65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razlikuje autorsku pripov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etku od romana;</w:t>
            </w:r>
          </w:p>
          <w:p w14:paraId="3678DFFC" w14:textId="77777777" w:rsidR="00791A65" w:rsidRDefault="00791A65">
            <w:pPr>
              <w:pStyle w:val="ListParagraph"/>
              <w:ind w:left="180" w:hanging="180"/>
              <w:rPr>
                <w:lang w:val="ru-RU"/>
              </w:rPr>
            </w:pPr>
          </w:p>
          <w:p w14:paraId="56359419" w14:textId="77777777" w:rsidR="00791A65" w:rsidRDefault="00791A65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analizira strukturu lirske  p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esme (strofa, stih, rima);</w:t>
            </w:r>
          </w:p>
          <w:p w14:paraId="607F5CD8" w14:textId="77777777" w:rsidR="00791A65" w:rsidRDefault="00791A65">
            <w:pPr>
              <w:pStyle w:val="ListParagraph"/>
              <w:ind w:left="180" w:hanging="180"/>
              <w:rPr>
                <w:lang w:val="ru-RU"/>
              </w:rPr>
            </w:pPr>
          </w:p>
          <w:p w14:paraId="1119BB8A" w14:textId="77777777" w:rsidR="00791A65" w:rsidRDefault="00791A65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uočava osnovne elemente strukture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književnoum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etničkog d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ela: tema, motiv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radnja, vr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eme i m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esto radnje;</w:t>
            </w:r>
          </w:p>
          <w:p w14:paraId="233C5448" w14:textId="77777777" w:rsidR="00791A65" w:rsidRDefault="00791A65">
            <w:pPr>
              <w:pStyle w:val="ListParagraph"/>
              <w:ind w:left="180" w:hanging="180"/>
              <w:rPr>
                <w:lang w:val="ru-RU"/>
              </w:rPr>
            </w:pPr>
          </w:p>
          <w:p w14:paraId="5C7A1C01" w14:textId="77777777" w:rsidR="00791A65" w:rsidRDefault="00791A65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razlikuje zaplet i rasplet kao etape dramske radnje;</w:t>
            </w:r>
          </w:p>
          <w:p w14:paraId="53914800" w14:textId="77777777" w:rsidR="00791A65" w:rsidRDefault="00791A65">
            <w:pPr>
              <w:pStyle w:val="ListParagraph"/>
              <w:ind w:left="180" w:hanging="180"/>
              <w:rPr>
                <w:lang w:val="ru-RU"/>
              </w:rPr>
            </w:pPr>
          </w:p>
          <w:p w14:paraId="07840896" w14:textId="77777777" w:rsidR="00791A65" w:rsidRDefault="00791A65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razlikuje pojam p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esnika i pojam lirskog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subjekta; pojam pripov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edača u odnosu na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autora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  <w:p w14:paraId="6F4A1B23" w14:textId="77777777" w:rsidR="00791A65" w:rsidRDefault="00791A65">
            <w:pPr>
              <w:pStyle w:val="ListParagraph"/>
              <w:rPr>
                <w:lang w:val="ru-RU"/>
              </w:rPr>
            </w:pPr>
          </w:p>
          <w:p w14:paraId="08FFF3D9" w14:textId="77777777" w:rsidR="00791A65" w:rsidRDefault="00791A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- uočava različite pozicije pripovjedača;</w:t>
            </w:r>
          </w:p>
          <w:p w14:paraId="5E3A6F1F" w14:textId="77777777" w:rsidR="00791A65" w:rsidRDefault="00791A65">
            <w:pPr>
              <w:pStyle w:val="ListParagraph"/>
              <w:ind w:left="180" w:hanging="180"/>
              <w:rPr>
                <w:rFonts w:ascii="Calibri" w:hAnsi="Calibri"/>
                <w:lang w:val="ru-RU"/>
              </w:rPr>
            </w:pPr>
          </w:p>
          <w:p w14:paraId="02C5E74F" w14:textId="77777777" w:rsidR="00791A65" w:rsidRDefault="00791A65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razlikuje oblike kazivanja;</w:t>
            </w:r>
          </w:p>
          <w:p w14:paraId="7D477C84" w14:textId="77777777" w:rsidR="00791A65" w:rsidRDefault="00791A65">
            <w:pPr>
              <w:spacing w:after="0" w:line="240" w:lineRule="auto"/>
              <w:contextualSpacing/>
            </w:pPr>
          </w:p>
          <w:p w14:paraId="3A80C459" w14:textId="77777777" w:rsidR="00791A65" w:rsidRDefault="00791A65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odredi stilske figure i razum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 njihovu ulogu u književnoum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etničkom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tekstu;</w:t>
            </w:r>
          </w:p>
          <w:p w14:paraId="78F96691" w14:textId="77777777" w:rsidR="00791A65" w:rsidRDefault="00791A65">
            <w:pPr>
              <w:spacing w:after="0" w:line="240" w:lineRule="auto"/>
              <w:contextualSpacing/>
              <w:rPr>
                <w:lang w:val="sr-Latn-RS"/>
              </w:rPr>
            </w:pPr>
          </w:p>
          <w:p w14:paraId="12E0B985" w14:textId="77777777" w:rsidR="00791A65" w:rsidRDefault="00791A65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- uočava i interpretira  elemente tradicije,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v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erovanja, običaje, način života i događaje u prošlosti opisane u književnim d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elima; </w:t>
            </w:r>
          </w:p>
          <w:p w14:paraId="5239EC12" w14:textId="77777777" w:rsidR="00791A65" w:rsidRDefault="00791A65">
            <w:pPr>
              <w:pStyle w:val="ListParagraph"/>
              <w:ind w:left="180" w:hanging="180"/>
              <w:rPr>
                <w:lang w:val="ru-RU"/>
              </w:rPr>
            </w:pPr>
          </w:p>
          <w:p w14:paraId="132256B1" w14:textId="77777777" w:rsidR="00791A65" w:rsidRDefault="00791A65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uvažava nacionalne vr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ednosti i n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eguje kulturno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istorijsku baštinu;</w:t>
            </w:r>
          </w:p>
          <w:p w14:paraId="27648A36" w14:textId="77777777" w:rsidR="00791A65" w:rsidRDefault="00791A65">
            <w:pPr>
              <w:pStyle w:val="ListParagraph"/>
              <w:ind w:left="180" w:hanging="180"/>
              <w:rPr>
                <w:lang w:val="ru-RU"/>
              </w:rPr>
            </w:pPr>
          </w:p>
          <w:p w14:paraId="5716FF26" w14:textId="77777777" w:rsidR="00791A65" w:rsidRDefault="00791A65">
            <w:pPr>
              <w:pStyle w:val="ListParagraph"/>
              <w:ind w:left="180" w:hanging="180"/>
              <w:rPr>
                <w:lang w:val="ru-RU"/>
              </w:rPr>
            </w:pPr>
          </w:p>
          <w:p w14:paraId="2847443A" w14:textId="77777777" w:rsidR="00791A65" w:rsidRDefault="00791A65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- uspoređuje književna djela sa djelima iz oblasti medijske kulture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  <w:p w14:paraId="51111C5E" w14:textId="77777777" w:rsidR="00791A65" w:rsidRDefault="00791A65">
            <w:pPr>
              <w:spacing w:after="0" w:line="240" w:lineRule="auto"/>
              <w:ind w:left="180"/>
              <w:contextualSpacing/>
              <w:rPr>
                <w:lang w:val="ru-RU"/>
              </w:rPr>
            </w:pPr>
          </w:p>
          <w:p w14:paraId="187A1DF0" w14:textId="77777777" w:rsidR="00791A65" w:rsidRDefault="00791A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- prepoznaje osobine drame kao književnoga roda;</w:t>
            </w:r>
          </w:p>
          <w:p w14:paraId="1FDB4739" w14:textId="77777777" w:rsidR="00791A65" w:rsidRDefault="00791A65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A4810AD" w14:textId="77777777" w:rsidR="00791A65" w:rsidRDefault="00791A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- prepoznaje odlike dramskih vrsta;</w:t>
            </w:r>
          </w:p>
          <w:p w14:paraId="79B494CF" w14:textId="77777777" w:rsidR="00791A65" w:rsidRDefault="00791A65">
            <w:pPr>
              <w:pStyle w:val="List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BDD2D8" w14:textId="77777777" w:rsidR="00791A65" w:rsidRDefault="00791A65">
            <w:pPr>
              <w:spacing w:after="0" w:line="240" w:lineRule="auto"/>
              <w:ind w:left="18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4E75DE" w14:textId="77777777" w:rsidR="00791A65" w:rsidRDefault="00791A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- prepoznaje etape dramske radnje;</w:t>
            </w:r>
          </w:p>
          <w:p w14:paraId="6D0CB7D6" w14:textId="77777777" w:rsidR="00791A65" w:rsidRDefault="00791A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F5860E" w14:textId="77777777" w:rsidR="00791A65" w:rsidRDefault="00791A65">
            <w:pPr>
              <w:pStyle w:val="ListParagraph"/>
              <w:ind w:left="180" w:hanging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247D8F" w14:textId="77777777" w:rsidR="00791A65" w:rsidRDefault="00791A65">
            <w:pPr>
              <w:spacing w:line="240" w:lineRule="auto"/>
              <w:ind w:left="180" w:hanging="180"/>
              <w:contextualSpacing/>
              <w:rPr>
                <w:lang w:val="bs-Latn-BA"/>
              </w:rPr>
            </w:pPr>
          </w:p>
          <w:p w14:paraId="53F1B2CF" w14:textId="77777777" w:rsidR="00791A65" w:rsidRDefault="00791A65">
            <w:pPr>
              <w:spacing w:line="240" w:lineRule="auto"/>
              <w:ind w:left="180" w:hanging="180"/>
              <w:contextualSpacing/>
              <w:rPr>
                <w:lang w:val="bs-Latn-BA"/>
              </w:rPr>
            </w:pPr>
          </w:p>
          <w:p w14:paraId="7A65A38F" w14:textId="77777777" w:rsidR="00791A65" w:rsidRDefault="00791A65">
            <w:pPr>
              <w:spacing w:line="240" w:lineRule="auto"/>
              <w:ind w:left="180" w:hanging="180"/>
              <w:contextualSpacing/>
              <w:rPr>
                <w:lang w:val="bs-Latn-BA"/>
              </w:rPr>
            </w:pPr>
          </w:p>
          <w:p w14:paraId="2840A886" w14:textId="77777777" w:rsidR="00791A65" w:rsidRDefault="00791A65">
            <w:pPr>
              <w:spacing w:line="240" w:lineRule="auto"/>
              <w:ind w:left="180" w:hanging="180"/>
              <w:contextualSpacing/>
              <w:rPr>
                <w:lang w:val="bs-Latn-BA"/>
              </w:rPr>
            </w:pPr>
          </w:p>
          <w:p w14:paraId="538DF505" w14:textId="77777777" w:rsidR="00791A65" w:rsidRDefault="00791A65">
            <w:pPr>
              <w:spacing w:line="240" w:lineRule="auto"/>
              <w:ind w:left="180" w:hanging="180"/>
              <w:contextualSpacing/>
              <w:rPr>
                <w:lang w:val="bs-Latn-BA"/>
              </w:rPr>
            </w:pPr>
          </w:p>
          <w:p w14:paraId="07FDA094" w14:textId="77777777" w:rsidR="00791A65" w:rsidRDefault="00791A65">
            <w:pPr>
              <w:spacing w:line="240" w:lineRule="auto"/>
              <w:ind w:left="180" w:hanging="180"/>
              <w:contextualSpacing/>
              <w:rPr>
                <w:lang w:val="bs-Latn-BA"/>
              </w:rPr>
            </w:pPr>
          </w:p>
          <w:p w14:paraId="2806067D" w14:textId="77777777" w:rsidR="00791A65" w:rsidRDefault="00791A65">
            <w:pPr>
              <w:spacing w:line="240" w:lineRule="auto"/>
              <w:ind w:left="180" w:hanging="180"/>
              <w:contextualSpacing/>
              <w:rPr>
                <w:lang w:val="bs-Latn-BA"/>
              </w:rPr>
            </w:pPr>
          </w:p>
          <w:p w14:paraId="0A33B025" w14:textId="77777777" w:rsidR="00791A65" w:rsidRDefault="00791A65">
            <w:pPr>
              <w:spacing w:line="240" w:lineRule="auto"/>
              <w:ind w:left="180" w:hanging="180"/>
              <w:contextualSpacing/>
              <w:rPr>
                <w:lang w:val="bs-Latn-BA"/>
              </w:rPr>
            </w:pPr>
          </w:p>
          <w:p w14:paraId="7BF940E6" w14:textId="77777777" w:rsidR="00791A65" w:rsidRDefault="00791A65">
            <w:pPr>
              <w:spacing w:line="240" w:lineRule="auto"/>
              <w:ind w:left="180" w:hanging="180"/>
              <w:contextualSpacing/>
              <w:rPr>
                <w:lang w:val="bs-Latn-BA"/>
              </w:rPr>
            </w:pPr>
          </w:p>
          <w:p w14:paraId="243BA002" w14:textId="77777777" w:rsidR="00791A65" w:rsidRDefault="00791A65">
            <w:pPr>
              <w:spacing w:line="240" w:lineRule="auto"/>
              <w:ind w:left="180" w:hanging="180"/>
              <w:contextualSpacing/>
              <w:rPr>
                <w:lang w:val="bs-Latn-BA"/>
              </w:rPr>
            </w:pPr>
          </w:p>
          <w:p w14:paraId="1E76284C" w14:textId="77777777" w:rsidR="00791A65" w:rsidRDefault="00791A65">
            <w:pPr>
              <w:spacing w:line="240" w:lineRule="auto"/>
              <w:ind w:left="180" w:hanging="180"/>
              <w:contextualSpacing/>
              <w:rPr>
                <w:lang w:val="bs-Latn-BA"/>
              </w:rPr>
            </w:pPr>
          </w:p>
          <w:p w14:paraId="35F4AE99" w14:textId="77777777" w:rsidR="00791A65" w:rsidRDefault="00791A65">
            <w:pPr>
              <w:spacing w:line="240" w:lineRule="auto"/>
              <w:ind w:left="180" w:hanging="180"/>
              <w:contextualSpacing/>
              <w:rPr>
                <w:lang w:val="bs-Latn-BA"/>
              </w:rPr>
            </w:pPr>
          </w:p>
          <w:p w14:paraId="06DAE5E6" w14:textId="77777777" w:rsidR="00791A65" w:rsidRDefault="00791A65">
            <w:pPr>
              <w:spacing w:line="240" w:lineRule="auto"/>
              <w:ind w:left="180" w:hanging="180"/>
              <w:contextualSpacing/>
              <w:rPr>
                <w:lang w:val="bs-Latn-BA"/>
              </w:rPr>
            </w:pPr>
          </w:p>
          <w:p w14:paraId="16B25284" w14:textId="77777777" w:rsidR="00791A65" w:rsidRDefault="00791A65">
            <w:pPr>
              <w:spacing w:line="240" w:lineRule="auto"/>
              <w:ind w:left="180" w:hanging="180"/>
              <w:contextualSpacing/>
              <w:rPr>
                <w:lang w:val="bs-Latn-BA"/>
              </w:rPr>
            </w:pPr>
          </w:p>
          <w:p w14:paraId="52146100" w14:textId="77777777" w:rsidR="00791A65" w:rsidRDefault="00791A65">
            <w:pPr>
              <w:spacing w:line="240" w:lineRule="auto"/>
              <w:ind w:left="180" w:hanging="180"/>
              <w:contextualSpacing/>
              <w:rPr>
                <w:lang w:val="bs-Latn-BA"/>
              </w:rPr>
            </w:pPr>
          </w:p>
          <w:p w14:paraId="72DA2F0A" w14:textId="77777777" w:rsidR="00791A65" w:rsidRDefault="0079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uočava historijski razvoj književnosti Bošnjaka;</w:t>
            </w:r>
          </w:p>
          <w:p w14:paraId="374B7E02" w14:textId="77777777" w:rsidR="00791A65" w:rsidRDefault="00791A65">
            <w:pPr>
              <w:spacing w:line="240" w:lineRule="auto"/>
              <w:ind w:left="180" w:hanging="18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zna koji su važni događaji utjecali na razvoj književnosti i kulture;</w:t>
            </w:r>
          </w:p>
          <w:p w14:paraId="662DD171" w14:textId="77777777" w:rsidR="00791A65" w:rsidRDefault="00791A65" w:rsidP="00A751E5">
            <w:pPr>
              <w:spacing w:line="240" w:lineRule="auto"/>
              <w:ind w:left="180" w:hanging="18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zna istaknute predstavnike književnosti Bošnjaka u </w:t>
            </w:r>
            <w:r w:rsidR="00A751E5">
              <w:rPr>
                <w:rFonts w:ascii="Times New Roman" w:hAnsi="Times New Roman"/>
                <w:sz w:val="24"/>
                <w:szCs w:val="24"/>
              </w:rPr>
              <w:t>svim fazama periodizacije jezika i književnosti.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8B72B" w14:textId="77777777" w:rsidR="00791A65" w:rsidRDefault="00791A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KNJIŽEVNOST</w:t>
            </w:r>
          </w:p>
          <w:p w14:paraId="5D279B4D" w14:textId="77777777" w:rsidR="00791A65" w:rsidRDefault="00791A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DB908" w14:textId="77777777" w:rsidR="00791A65" w:rsidRDefault="00791A65">
            <w:pPr>
              <w:spacing w:line="360" w:lineRule="auto"/>
              <w:rPr>
                <w:sz w:val="24"/>
                <w:szCs w:val="24"/>
              </w:rPr>
            </w:pPr>
          </w:p>
          <w:p w14:paraId="19303C81" w14:textId="77777777" w:rsidR="00791A65" w:rsidRDefault="00791A65">
            <w:pPr>
              <w:keepNext/>
              <w:keepLines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LIRIKA</w:t>
            </w:r>
          </w:p>
          <w:p w14:paraId="6A8DD71C" w14:textId="77777777" w:rsidR="00791A65" w:rsidRDefault="00791A65">
            <w:pPr>
              <w:spacing w:line="360" w:lineRule="auto"/>
              <w:rPr>
                <w:sz w:val="24"/>
                <w:szCs w:val="24"/>
              </w:rPr>
            </w:pPr>
          </w:p>
          <w:p w14:paraId="5E823A7E" w14:textId="77777777" w:rsidR="00791A65" w:rsidRDefault="00791A6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Lektira</w:t>
            </w:r>
          </w:p>
          <w:p w14:paraId="450ACE23" w14:textId="77777777" w:rsidR="00791A65" w:rsidRDefault="003E1E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Usmena</w:t>
            </w:r>
            <w:r w:rsidR="00791A65"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 lirske pjesme:</w:t>
            </w:r>
          </w:p>
          <w:p w14:paraId="4A92F0CD" w14:textId="77777777" w:rsidR="00791A65" w:rsidRDefault="003E1EC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Hoj, džamijo, deli- Đulbegova</w:t>
            </w:r>
          </w:p>
          <w:p w14:paraId="022CCB62" w14:textId="77777777" w:rsidR="00791A65" w:rsidRDefault="00791A65">
            <w:pPr>
              <w:pStyle w:val="ListParagraph"/>
              <w:rPr>
                <w:rFonts w:ascii="Times New Roman" w:hAnsi="Times New Roman"/>
                <w:sz w:val="24"/>
                <w:szCs w:val="24"/>
                <w:lang w:val="sr-Latn-BA"/>
              </w:rPr>
            </w:pPr>
          </w:p>
          <w:p w14:paraId="0B831917" w14:textId="77777777" w:rsidR="00791A65" w:rsidRDefault="003E1E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Usmena </w:t>
            </w:r>
            <w:r w:rsidR="00791A65">
              <w:rPr>
                <w:rFonts w:ascii="Times New Roman" w:hAnsi="Times New Roman"/>
                <w:sz w:val="24"/>
                <w:szCs w:val="24"/>
                <w:lang w:val="sr-Latn-BA"/>
              </w:rPr>
              <w:t>lirske pjesme - sevdalinke:</w:t>
            </w:r>
          </w:p>
          <w:p w14:paraId="3F663A76" w14:textId="77777777" w:rsidR="00791A65" w:rsidRDefault="003E1ECB">
            <w:pPr>
              <w:pStyle w:val="ListParagrap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Nit’ ja jedem nit’ ja pijem</w:t>
            </w:r>
          </w:p>
          <w:p w14:paraId="4FDD86B1" w14:textId="77777777" w:rsidR="006631E3" w:rsidRDefault="006631E3">
            <w:pPr>
              <w:pStyle w:val="ListParagrap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Kaharli sam, večerala nisam</w:t>
            </w:r>
          </w:p>
          <w:p w14:paraId="008509F3" w14:textId="77777777" w:rsidR="004A44CB" w:rsidRPr="00A751E5" w:rsidRDefault="004A44CB" w:rsidP="004A44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A751E5">
              <w:rPr>
                <w:rFonts w:ascii="Times New Roman" w:hAnsi="Times New Roman"/>
                <w:sz w:val="24"/>
                <w:szCs w:val="24"/>
              </w:rPr>
              <w:t>Usmene balade:</w:t>
            </w:r>
          </w:p>
          <w:p w14:paraId="0ADB53FF" w14:textId="77777777" w:rsidR="004A44CB" w:rsidRDefault="004A44CB" w:rsidP="004A44CB">
            <w:pPr>
              <w:pStyle w:val="ListParagrap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Smrt Omera i Merime</w:t>
            </w:r>
          </w:p>
          <w:p w14:paraId="1B321144" w14:textId="77777777" w:rsidR="004A44CB" w:rsidRDefault="004A44CB" w:rsidP="004A44CB">
            <w:pPr>
              <w:pStyle w:val="ListParagraph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Hasanaginica</w:t>
            </w:r>
          </w:p>
          <w:p w14:paraId="6ACD2273" w14:textId="77777777" w:rsidR="00791A65" w:rsidRDefault="003E1EC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 Dizdar</w:t>
            </w:r>
            <w:r w:rsidR="00791A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Modra rijeka</w:t>
            </w:r>
          </w:p>
          <w:p w14:paraId="5AAF7592" w14:textId="77777777" w:rsidR="00791A65" w:rsidRDefault="003E1EC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Aladin Lukač</w:t>
            </w:r>
            <w:r w:rsidR="00791A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Moja soba</w:t>
            </w:r>
          </w:p>
          <w:p w14:paraId="183E57E7" w14:textId="77777777" w:rsidR="00791A65" w:rsidRDefault="006631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Avdija Avdić</w:t>
            </w:r>
            <w:r w:rsidR="00791A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Sebi stećak podigoh</w:t>
            </w:r>
          </w:p>
          <w:p w14:paraId="2ABF080B" w14:textId="77777777" w:rsidR="00BD2AAE" w:rsidRDefault="00BD2AAE">
            <w:pPr>
              <w:spacing w:line="360" w:lineRule="auto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</w:p>
          <w:p w14:paraId="7DA460A3" w14:textId="77777777" w:rsidR="00791A65" w:rsidRDefault="00791A6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Kniževni termini i pojmovi</w:t>
            </w:r>
          </w:p>
          <w:p w14:paraId="261C5AD5" w14:textId="77777777" w:rsidR="00791A65" w:rsidRDefault="00791A65">
            <w:pPr>
              <w:widowControl w:val="0"/>
              <w:spacing w:before="1" w:line="240" w:lineRule="auto"/>
              <w:ind w:left="-18"/>
              <w:rPr>
                <w:rFonts w:ascii="Times New Roman" w:eastAsia="Times New Roman" w:hAnsi="Times New Roman"/>
                <w:color w:val="231F2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Književni rodovi i književne vrste.</w:t>
            </w:r>
          </w:p>
          <w:p w14:paraId="28D55C8C" w14:textId="77777777" w:rsidR="00791A65" w:rsidRDefault="00791A65">
            <w:pPr>
              <w:widowControl w:val="0"/>
              <w:spacing w:before="1" w:line="240" w:lineRule="auto"/>
              <w:ind w:left="-18"/>
              <w:rPr>
                <w:rFonts w:ascii="Times New Roman" w:eastAsia="Times New Roman" w:hAnsi="Times New Roman"/>
                <w:color w:val="231F2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val="bs-Latn-BA"/>
              </w:rPr>
              <w:t>Vrste stihova u pjesmi.</w:t>
            </w:r>
          </w:p>
          <w:p w14:paraId="1C4C1F0F" w14:textId="77777777" w:rsidR="00791A65" w:rsidRDefault="00791A65">
            <w:pPr>
              <w:widowControl w:val="0"/>
              <w:spacing w:before="1" w:line="240" w:lineRule="auto"/>
              <w:ind w:left="-18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val="ru-RU"/>
              </w:rPr>
              <w:t>Vrsta strofe prema broju stihova u lirskoj p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val="ru-RU"/>
              </w:rPr>
              <w:t>esmi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.</w:t>
            </w:r>
          </w:p>
          <w:p w14:paraId="2F503EC5" w14:textId="77777777" w:rsidR="00791A65" w:rsidRDefault="00791A65">
            <w:pPr>
              <w:widowControl w:val="0"/>
              <w:spacing w:before="1" w:line="240" w:lineRule="auto"/>
              <w:ind w:left="-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Odlike lirske poezije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: ritam i rima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14:paraId="3484C783" w14:textId="77777777" w:rsidR="00791A65" w:rsidRDefault="00791A65">
            <w:pPr>
              <w:widowControl w:val="0"/>
              <w:spacing w:before="1" w:line="240" w:lineRule="auto"/>
              <w:ind w:left="-18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Stilske figure: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hiperbola, metafora, alegorija, epiteti, personifikacija</w:t>
            </w:r>
            <w:r w:rsidR="00A751E5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A751E5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lastRenderedPageBreak/>
              <w:t>slavenska antiteza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14:paraId="64E6AC0D" w14:textId="77777777" w:rsidR="00791A65" w:rsidRDefault="00791A65">
            <w:pPr>
              <w:widowControl w:val="0"/>
              <w:spacing w:line="240" w:lineRule="auto"/>
              <w:ind w:left="-18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Vrste autorske i narodne lirske p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esme: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ljubavne pjesme, sevdalinke, opisne, rodoljubive, socijalne, misaone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14:paraId="00636929" w14:textId="4E6875AC" w:rsidR="00791A65" w:rsidRDefault="00791A65">
            <w:pPr>
              <w:widowControl w:val="0"/>
              <w:spacing w:line="240" w:lineRule="auto"/>
              <w:ind w:left="-18"/>
              <w:rPr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Vrste lirskonarativnih narodnih pjesama: romanse i balade.</w:t>
            </w:r>
            <w:r w:rsidR="00BE2787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14:paraId="00C5F5BB" w14:textId="77777777" w:rsidR="00791A65" w:rsidRDefault="00791A65">
            <w:pPr>
              <w:keepNext/>
              <w:keepLines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70C460" w14:textId="77777777" w:rsidR="00791A65" w:rsidRDefault="00791A65">
            <w:pPr>
              <w:keepNext/>
              <w:keepLines/>
              <w:spacing w:line="36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ЕPIКА</w:t>
            </w:r>
          </w:p>
          <w:p w14:paraId="122A7CFE" w14:textId="77777777" w:rsidR="00791A65" w:rsidRDefault="00791A6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Lektira</w:t>
            </w:r>
          </w:p>
          <w:p w14:paraId="0309DA78" w14:textId="77777777" w:rsidR="00791A65" w:rsidRDefault="00E32F0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>Usmena epska pjesma</w:t>
            </w:r>
            <w:r w:rsidR="00791A65">
              <w:rPr>
                <w:rFonts w:ascii="Times New Roman" w:hAnsi="Times New Roman"/>
                <w:sz w:val="24"/>
                <w:szCs w:val="24"/>
                <w:lang w:val="sr-Latn-BA"/>
              </w:rPr>
              <w:t>:</w:t>
            </w:r>
          </w:p>
          <w:p w14:paraId="2C0ED7EE" w14:textId="77777777" w:rsidR="00791A65" w:rsidRDefault="00E32F0D">
            <w:pPr>
              <w:pStyle w:val="ListParagraph"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Mijov Omer i Filip Madžarin</w:t>
            </w:r>
          </w:p>
          <w:p w14:paraId="507E90FE" w14:textId="77777777" w:rsidR="00791A65" w:rsidRDefault="00791A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/>
                <w:sz w:val="24"/>
                <w:szCs w:val="24"/>
                <w:lang w:val="sr-Latn-BA"/>
              </w:rPr>
              <w:t xml:space="preserve">Usmena proza: </w:t>
            </w:r>
          </w:p>
          <w:p w14:paraId="228D2E5A" w14:textId="77777777" w:rsidR="00791A65" w:rsidRDefault="00E32F0D">
            <w:pPr>
              <w:pStyle w:val="ListParagrap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Alija Đerzelez ubija aždahu</w:t>
            </w:r>
          </w:p>
          <w:p w14:paraId="1D37F083" w14:textId="77777777" w:rsidR="00791A65" w:rsidRDefault="00E32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Redžep Nurović</w:t>
            </w:r>
            <w:r w:rsidR="00791A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Zemlja</w:t>
            </w:r>
          </w:p>
          <w:p w14:paraId="0612A5D0" w14:textId="77777777" w:rsidR="00791A65" w:rsidRDefault="00E32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Meho Ćorović</w:t>
            </w:r>
            <w:r w:rsidR="00791A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Hronika jednog odžaka</w:t>
            </w:r>
          </w:p>
          <w:p w14:paraId="146FD656" w14:textId="77777777" w:rsidR="00791A65" w:rsidRDefault="00E32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Faiz Softić</w:t>
            </w:r>
            <w:r w:rsidR="00791A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Pod Kun planinom</w:t>
            </w:r>
          </w:p>
          <w:p w14:paraId="217E5672" w14:textId="77777777" w:rsidR="00791A65" w:rsidRDefault="00E32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Fatima Muminović</w:t>
            </w:r>
            <w:r w:rsidR="00791A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D2FF5">
              <w:rPr>
                <w:rFonts w:ascii="Times New Roman" w:hAnsi="Times New Roman"/>
                <w:i/>
                <w:sz w:val="24"/>
                <w:szCs w:val="24"/>
              </w:rPr>
              <w:t>Kamen u sreći</w:t>
            </w:r>
          </w:p>
          <w:p w14:paraId="06C7058B" w14:textId="77777777" w:rsidR="00791A65" w:rsidRDefault="00E32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Safet Sijarić</w:t>
            </w:r>
            <w:r w:rsidR="00791A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Žena s tromeđe</w:t>
            </w:r>
          </w:p>
          <w:p w14:paraId="1C2C6CD5" w14:textId="77777777" w:rsidR="00791A65" w:rsidRDefault="00E32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Ćamil Sijarić</w:t>
            </w:r>
            <w:r w:rsidR="00791A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Miris lišća orahova</w:t>
            </w:r>
          </w:p>
          <w:p w14:paraId="6F57D7DB" w14:textId="77777777" w:rsidR="00791A65" w:rsidRDefault="00E32F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Nedžib Vučelj</w:t>
            </w:r>
            <w:r w:rsidR="00791A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Zulfov kamen</w:t>
            </w:r>
          </w:p>
          <w:p w14:paraId="1800DA68" w14:textId="77777777" w:rsidR="00791A65" w:rsidRDefault="00BD2A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Nusret Idrizović</w:t>
            </w:r>
            <w:r w:rsidR="00791A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Efendija u tajnom gradu</w:t>
            </w:r>
          </w:p>
          <w:p w14:paraId="73C78658" w14:textId="77777777" w:rsidR="00791A65" w:rsidRDefault="00BD2A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Zaim Azemović</w:t>
            </w:r>
            <w:r w:rsidR="00791A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Zlatna i gladna brda</w:t>
            </w:r>
          </w:p>
          <w:p w14:paraId="4879D182" w14:textId="77777777" w:rsidR="00791A65" w:rsidRPr="00BD2AAE" w:rsidRDefault="00BD2A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Zuvdija Hodžić</w:t>
            </w:r>
            <w:r w:rsidR="00791A6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Gusinjska godina</w:t>
            </w:r>
          </w:p>
          <w:p w14:paraId="046745AB" w14:textId="77777777" w:rsidR="00BD2AAE" w:rsidRPr="00BD2AAE" w:rsidRDefault="00BD2A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AAE">
              <w:rPr>
                <w:rFonts w:ascii="Times New Roman" w:hAnsi="Times New Roman"/>
                <w:sz w:val="24"/>
                <w:szCs w:val="24"/>
              </w:rPr>
              <w:t>Meša Selimović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Derviš i smrt</w:t>
            </w:r>
          </w:p>
          <w:p w14:paraId="08E851A5" w14:textId="77777777" w:rsidR="00BD2AAE" w:rsidRPr="00BD2AAE" w:rsidRDefault="00BD2A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AAE">
              <w:rPr>
                <w:rFonts w:ascii="Times New Roman" w:hAnsi="Times New Roman"/>
                <w:sz w:val="24"/>
                <w:szCs w:val="24"/>
              </w:rPr>
              <w:t>Nedžad Ibrišimović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Bio jedan</w:t>
            </w:r>
          </w:p>
          <w:p w14:paraId="5390D3F9" w14:textId="77777777" w:rsidR="00BD2AAE" w:rsidRPr="00BD2AAE" w:rsidRDefault="00BD2A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AAE">
              <w:rPr>
                <w:rFonts w:ascii="Times New Roman" w:hAnsi="Times New Roman"/>
                <w:sz w:val="24"/>
                <w:szCs w:val="24"/>
              </w:rPr>
              <w:t>Hamza Humo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A751E5">
              <w:rPr>
                <w:rFonts w:ascii="Times New Roman" w:hAnsi="Times New Roman"/>
                <w:i/>
                <w:sz w:val="24"/>
                <w:szCs w:val="24"/>
              </w:rPr>
              <w:t>Grozdanin k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ikot</w:t>
            </w:r>
          </w:p>
          <w:p w14:paraId="7620D7A9" w14:textId="77777777" w:rsidR="00BD2AAE" w:rsidRPr="00C06E11" w:rsidRDefault="00BD2A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AAE">
              <w:rPr>
                <w:rFonts w:ascii="Times New Roman" w:hAnsi="Times New Roman"/>
                <w:sz w:val="24"/>
                <w:szCs w:val="24"/>
              </w:rPr>
              <w:t>Murat Baltić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Zekkum i nesanica</w:t>
            </w:r>
          </w:p>
          <w:p w14:paraId="64FE7749" w14:textId="77777777" w:rsidR="00C06E11" w:rsidRDefault="00C06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Zuko Džumhur: </w:t>
            </w:r>
            <w:r w:rsidRPr="00C06E11">
              <w:rPr>
                <w:rFonts w:ascii="Times New Roman" w:hAnsi="Times New Roman"/>
                <w:i/>
                <w:sz w:val="24"/>
                <w:szCs w:val="24"/>
              </w:rPr>
              <w:t>Grad zelene brade</w:t>
            </w:r>
          </w:p>
          <w:p w14:paraId="11332655" w14:textId="77777777" w:rsidR="00C06E11" w:rsidRPr="00C06E11" w:rsidRDefault="00C06E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Ferid Muhić: </w:t>
            </w:r>
            <w:r w:rsidRPr="00A751E5">
              <w:rPr>
                <w:rFonts w:ascii="Times New Roman" w:hAnsi="Times New Roman"/>
                <w:i/>
                <w:sz w:val="24"/>
                <w:szCs w:val="24"/>
              </w:rPr>
              <w:t>Štit od zlata</w:t>
            </w:r>
          </w:p>
          <w:p w14:paraId="72523330" w14:textId="77777777" w:rsidR="00791A65" w:rsidRDefault="00791A65">
            <w:pPr>
              <w:ind w:left="360"/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</w:p>
          <w:p w14:paraId="5682AE00" w14:textId="77777777" w:rsidR="00791A65" w:rsidRDefault="00791A6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Književni termini i pojmovi</w:t>
            </w:r>
          </w:p>
          <w:p w14:paraId="6E5A0FB0" w14:textId="77777777" w:rsidR="00791A65" w:rsidRDefault="00791A6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lastRenderedPageBreak/>
              <w:t>Odlike epskih narodnih pjesama i karakteristike epa kao književne vrste.</w:t>
            </w:r>
          </w:p>
          <w:p w14:paraId="1018BD0A" w14:textId="77777777" w:rsidR="00791A65" w:rsidRDefault="00791A65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Tema i glavni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motivi. </w:t>
            </w:r>
          </w:p>
          <w:p w14:paraId="2018E3E7" w14:textId="77777777" w:rsidR="00791A65" w:rsidRDefault="00791A65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Oblici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pripovijedanja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 naracija (hronološko pripov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edanje),  opisivanje, dijalog, monolog.</w:t>
            </w:r>
          </w:p>
          <w:p w14:paraId="75EBE264" w14:textId="77777777" w:rsidR="00791A65" w:rsidRDefault="00791A65">
            <w:pPr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Fabula/radnja, redosl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ed događaja.</w:t>
            </w:r>
          </w:p>
          <w:p w14:paraId="75590F7C" w14:textId="77777777" w:rsidR="00791A65" w:rsidRDefault="00791A6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Vrste epskih d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ela: pripov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etka,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novela,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roman.</w:t>
            </w:r>
          </w:p>
          <w:p w14:paraId="74B3FD4F" w14:textId="77777777" w:rsidR="00A751E5" w:rsidRPr="00A751E5" w:rsidRDefault="00A751E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Savremeni roman.</w:t>
            </w:r>
          </w:p>
          <w:p w14:paraId="3809A3E1" w14:textId="77777777" w:rsidR="00791A65" w:rsidRDefault="00791A6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Granični književni žanrovi.</w:t>
            </w:r>
          </w:p>
          <w:p w14:paraId="64E0C308" w14:textId="77777777" w:rsidR="00791A65" w:rsidRDefault="00791A6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 xml:space="preserve">                   DRAMA</w:t>
            </w:r>
          </w:p>
          <w:p w14:paraId="1DA6F103" w14:textId="77777777" w:rsidR="00791A65" w:rsidRDefault="00791A6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Lektira:</w:t>
            </w:r>
          </w:p>
          <w:p w14:paraId="2878B12B" w14:textId="77777777" w:rsidR="00791A65" w:rsidRDefault="004A44CB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Alija Isaković</w:t>
            </w:r>
            <w:r w:rsidR="00791A65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:</w:t>
            </w:r>
            <w:r w:rsidR="00791A65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bs-Latn-BA"/>
              </w:rPr>
              <w:t>Hasanaginica</w:t>
            </w:r>
          </w:p>
          <w:p w14:paraId="3931977D" w14:textId="77777777" w:rsidR="004A44CB" w:rsidRDefault="004A44CB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bs-Latn-BA"/>
              </w:rPr>
            </w:pPr>
            <w:r w:rsidRPr="00A751E5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Muhamed Abdagić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bs-Latn-BA"/>
              </w:rPr>
              <w:t>: Ramiza</w:t>
            </w:r>
          </w:p>
          <w:p w14:paraId="3E8D5A38" w14:textId="77777777" w:rsidR="00791A65" w:rsidRDefault="00791A65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Književni termini i pojmovi</w:t>
            </w:r>
          </w:p>
          <w:p w14:paraId="4FCAFEF1" w14:textId="77777777" w:rsidR="00791A65" w:rsidRDefault="00791A65">
            <w:pPr>
              <w:widowControl w:val="0"/>
              <w:spacing w:before="3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val="ru-RU"/>
              </w:rPr>
              <w:t>Dramske vrst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val="sr-Latn-RS"/>
              </w:rPr>
              <w:t>e.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val="ru-RU"/>
              </w:rPr>
              <w:t xml:space="preserve"> Monolog i dijalog u drami.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val="bs-Latn-BA"/>
              </w:rPr>
              <w:t xml:space="preserve"> </w:t>
            </w:r>
            <w:r w:rsidR="00A751E5">
              <w:rPr>
                <w:rFonts w:ascii="Times New Roman" w:eastAsia="Times New Roman" w:hAnsi="Times New Roman"/>
                <w:color w:val="231F20"/>
                <w:sz w:val="24"/>
                <w:szCs w:val="24"/>
                <w:lang w:val="bs-Latn-BA"/>
              </w:rPr>
              <w:t xml:space="preserve">Tragedija. 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val="bs-Latn-BA"/>
              </w:rPr>
              <w:t xml:space="preserve">Drame sa historijskom tematikom. 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val="ru-RU"/>
              </w:rPr>
              <w:t xml:space="preserve"> Didaskalije, replika. 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val="bs-Latn-BA"/>
              </w:rPr>
              <w:t>Kompozicija i e</w:t>
            </w:r>
            <w:r>
              <w:rPr>
                <w:rFonts w:ascii="Times New Roman" w:eastAsia="Times New Roman" w:hAnsi="Times New Roman"/>
                <w:color w:val="231F20"/>
                <w:sz w:val="24"/>
                <w:szCs w:val="24"/>
                <w:lang w:val="ru-RU"/>
              </w:rPr>
              <w:t>tape dramske radnje.</w:t>
            </w:r>
          </w:p>
          <w:p w14:paraId="39A35345" w14:textId="77777777" w:rsidR="00791A65" w:rsidRDefault="00791A65">
            <w:pPr>
              <w:widowControl w:val="0"/>
              <w:spacing w:before="3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val="bs-Latn-BA"/>
              </w:rPr>
            </w:pPr>
          </w:p>
          <w:p w14:paraId="49BE513D" w14:textId="77777777" w:rsidR="00791A65" w:rsidRDefault="00791A65">
            <w:pPr>
              <w:widowControl w:val="0"/>
              <w:spacing w:before="3" w:line="240" w:lineRule="auto"/>
              <w:rPr>
                <w:rFonts w:ascii="Times New Roman" w:eastAsia="Times New Roman" w:hAnsi="Times New Roman"/>
                <w:color w:val="231F20"/>
                <w:sz w:val="24"/>
                <w:szCs w:val="24"/>
                <w:lang w:val="bs-Latn-BA"/>
              </w:rPr>
            </w:pPr>
          </w:p>
          <w:p w14:paraId="253F5C77" w14:textId="77777777" w:rsidR="00791A65" w:rsidRDefault="00791A65">
            <w:pPr>
              <w:widowControl w:val="0"/>
              <w:spacing w:before="3" w:line="240" w:lineRule="auto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  <w:lang w:val="sr-Latn-RS"/>
              </w:rPr>
              <w:t>NACIONALNA KULTURA</w:t>
            </w:r>
          </w:p>
          <w:p w14:paraId="0ACB09C4" w14:textId="77777777" w:rsidR="002454A3" w:rsidRPr="002454A3" w:rsidRDefault="002454A3">
            <w:pPr>
              <w:widowControl w:val="0"/>
              <w:spacing w:before="3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454A3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Savremeni sakupljači narodnog blaga.</w:t>
            </w:r>
          </w:p>
          <w:p w14:paraId="2A425116" w14:textId="77777777" w:rsidR="002454A3" w:rsidRPr="002454A3" w:rsidRDefault="002454A3">
            <w:pPr>
              <w:widowControl w:val="0"/>
              <w:spacing w:before="3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454A3">
              <w:rPr>
                <w:rFonts w:ascii="Times New Roman" w:hAnsi="Times New Roman"/>
                <w:sz w:val="24"/>
                <w:szCs w:val="24"/>
              </w:rPr>
              <w:t>Tradicija guslarstva sandžačkih Bošnjaka; najpoznatiji guslari; rad na prikupljanju narodne književnosti Bo</w:t>
            </w:r>
            <w:r w:rsidRPr="002454A3">
              <w:rPr>
                <w:rFonts w:ascii="Times New Roman" w:hAnsi="Times New Roman"/>
                <w:sz w:val="24"/>
                <w:szCs w:val="24"/>
                <w:lang w:val="bs-Latn-BA"/>
              </w:rPr>
              <w:t>šnjaka ( savremeni sakupljači narodnog blaga – Husein Bašić, Zaim Azemović, Ljubiša Rajković – Koželjac, husein derdemez i dr.)</w:t>
            </w:r>
          </w:p>
          <w:p w14:paraId="4D2D8B43" w14:textId="77777777" w:rsidR="002454A3" w:rsidRPr="002454A3" w:rsidRDefault="002454A3">
            <w:pPr>
              <w:widowControl w:val="0"/>
              <w:spacing w:before="3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2454A3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 „Pjevač priča“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O Avdu Međedoviću</w:t>
            </w:r>
          </w:p>
          <w:p w14:paraId="6744741C" w14:textId="77777777" w:rsidR="00791A65" w:rsidRDefault="00A369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Život i običaji Bošnjaka</w:t>
            </w:r>
          </w:p>
          <w:p w14:paraId="48275028" w14:textId="77777777" w:rsidR="002454A3" w:rsidRDefault="002454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Sandžak i Bosna kroz historiju</w:t>
            </w:r>
          </w:p>
          <w:p w14:paraId="273ADD48" w14:textId="77777777" w:rsidR="00A369F1" w:rsidRDefault="00A369F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Znamenite ličnosti koje su obilježile historijski razvoj bosanskoga jezika i periodizaciju književnosti.</w:t>
            </w:r>
          </w:p>
          <w:p w14:paraId="1847E954" w14:textId="77777777" w:rsidR="00791A65" w:rsidRDefault="0079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CEEAA6" w14:textId="77777777" w:rsidR="00791A65" w:rsidRDefault="00791A65">
            <w:pPr>
              <w:pStyle w:val="ListParagraph"/>
              <w:rPr>
                <w:rFonts w:ascii="Times New Roman" w:hAnsi="Times New Roman"/>
                <w:i/>
                <w:sz w:val="24"/>
                <w:szCs w:val="24"/>
                <w:lang w:val="sr-Latn-BA"/>
              </w:rPr>
            </w:pPr>
          </w:p>
          <w:p w14:paraId="320C9F73" w14:textId="77777777" w:rsidR="00791A65" w:rsidRDefault="00791A65">
            <w:pPr>
              <w:spacing w:line="360" w:lineRule="auto"/>
              <w:rPr>
                <w:sz w:val="24"/>
                <w:szCs w:val="24"/>
              </w:rPr>
            </w:pPr>
          </w:p>
          <w:p w14:paraId="294DBAA6" w14:textId="77777777" w:rsidR="00791A65" w:rsidRDefault="00791A6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A65" w14:paraId="7198EE98" w14:textId="77777777" w:rsidTr="00791A65">
        <w:trPr>
          <w:trHeight w:val="4500"/>
          <w:jc w:val="center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BCD2AA" w14:textId="77777777" w:rsidR="00791A65" w:rsidRDefault="00791A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poveže gramatičke pojmove obrađene u prethodnim razredima sa novim nastavnim sadržajima;</w:t>
            </w:r>
          </w:p>
          <w:p w14:paraId="40EA9594" w14:textId="77777777" w:rsidR="00A369F1" w:rsidRPr="00A369F1" w:rsidRDefault="00A369F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2793619" w14:textId="77777777" w:rsidR="00791A65" w:rsidRDefault="00791A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prepozna </w:t>
            </w:r>
            <w:r w:rsidR="00A369F1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podjelu glasova i uoči glasovne promjene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;</w:t>
            </w:r>
          </w:p>
          <w:p w14:paraId="7F1CFCB3" w14:textId="77777777" w:rsidR="00A369F1" w:rsidRDefault="00A369F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161751E6" w14:textId="77777777" w:rsidR="00791A65" w:rsidRDefault="00791A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A369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prepozna korijen riječi, osnove i tvorbene elemente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  <w:p w14:paraId="17AD9A22" w14:textId="77777777" w:rsidR="00A369F1" w:rsidRPr="00A369F1" w:rsidRDefault="00A369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79FEB8F4" w14:textId="77777777" w:rsidR="00791A65" w:rsidRDefault="00791A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razlikujuje </w:t>
            </w:r>
            <w:r w:rsidR="00A369F1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načine tvorbe riječi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;</w:t>
            </w:r>
          </w:p>
          <w:p w14:paraId="3C0A6818" w14:textId="77777777" w:rsidR="00A369F1" w:rsidRDefault="00A369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76483981" w14:textId="77777777" w:rsidR="00A369F1" w:rsidRDefault="00791A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prepozna vrste </w:t>
            </w:r>
            <w:r w:rsidR="00A369F1">
              <w:rPr>
                <w:rFonts w:ascii="Times New Roman" w:hAnsi="Times New Roman"/>
                <w:noProof/>
                <w:sz w:val="24"/>
                <w:szCs w:val="24"/>
              </w:rPr>
              <w:t>složenih rečenica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;</w:t>
            </w:r>
          </w:p>
          <w:p w14:paraId="4BD3136E" w14:textId="77777777" w:rsidR="00A369F1" w:rsidRPr="00A369F1" w:rsidRDefault="00A369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7B9D4FAE" w14:textId="77777777" w:rsidR="00791A65" w:rsidRDefault="00791A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- </w:t>
            </w:r>
            <w:r w:rsidR="00A369F1">
              <w:rPr>
                <w:rFonts w:ascii="Times New Roman" w:hAnsi="Times New Roman"/>
                <w:noProof/>
                <w:sz w:val="24"/>
                <w:szCs w:val="24"/>
              </w:rPr>
              <w:t>uočava alternaciju je/ije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;</w:t>
            </w:r>
          </w:p>
          <w:p w14:paraId="5D06B58E" w14:textId="77777777" w:rsidR="00A369F1" w:rsidRDefault="00A369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56FDF6D" w14:textId="77777777" w:rsidR="00A369F1" w:rsidRDefault="00A369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uočava i razlikuje naglaske;</w:t>
            </w:r>
          </w:p>
          <w:p w14:paraId="0FDB4672" w14:textId="77777777" w:rsidR="00A369F1" w:rsidRPr="00A369F1" w:rsidRDefault="00A369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A2A41D4" w14:textId="77777777" w:rsidR="00791A65" w:rsidRDefault="0079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prepoznaje i povezuje historijska dešavanja sa razvojem jezika;</w:t>
            </w:r>
          </w:p>
          <w:p w14:paraId="722C479E" w14:textId="77777777" w:rsidR="00A369F1" w:rsidRDefault="00A369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27C45DEE" w14:textId="77777777" w:rsidR="00791A65" w:rsidRDefault="00791A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nabrojati i vremenski odrediti faze razvoja bosanskog jezika;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42BBC" w14:textId="77777777" w:rsidR="00791A65" w:rsidRDefault="00791A65">
            <w:pPr>
              <w:spacing w:line="360" w:lineRule="auto"/>
              <w:ind w:left="-113" w:right="-1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JEZIK</w:t>
            </w:r>
          </w:p>
          <w:p w14:paraId="3F1E8E95" w14:textId="77777777" w:rsidR="00791A65" w:rsidRDefault="00791A65">
            <w:pPr>
              <w:spacing w:line="360" w:lineRule="auto"/>
              <w:ind w:left="-23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0C851" w14:textId="77777777" w:rsidR="00791A65" w:rsidRDefault="00791A6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Gramatika</w:t>
            </w:r>
          </w:p>
          <w:p w14:paraId="40218B44" w14:textId="77777777" w:rsidR="00791A65" w:rsidRDefault="00791A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88040" w14:textId="77777777" w:rsidR="00791A65" w:rsidRPr="00A751E5" w:rsidRDefault="00791A65" w:rsidP="00A751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Obnavljanje jezičkih sadržaja iz prethodnih razreda: </w:t>
            </w:r>
            <w:r w:rsidR="00A751E5" w:rsidRPr="00A751E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glasovne promjene: jednačenje suglasnika po zvučnosti i jednačenje po mjestu tvorbe, ispadanje suglasnika, nepostojano </w:t>
            </w:r>
            <w:r w:rsidR="00A751E5" w:rsidRPr="00A751E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bidi="en-US"/>
              </w:rPr>
              <w:t>a</w:t>
            </w:r>
            <w:r w:rsidR="00A751E5" w:rsidRPr="00A751E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, I i II</w:t>
            </w:r>
            <w:r w:rsidR="00A751E5" w:rsidRPr="00A751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="00A751E5" w:rsidRPr="00A751E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palatalizacija / sisilarizacija, jotovanje, prelazak </w:t>
            </w:r>
            <w:r w:rsidR="00A751E5" w:rsidRPr="00A751E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bidi="en-US"/>
              </w:rPr>
              <w:t xml:space="preserve">l </w:t>
            </w:r>
            <w:r w:rsidR="00A751E5" w:rsidRPr="00A751E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u </w:t>
            </w:r>
            <w:r w:rsidR="00A751E5" w:rsidRPr="00A751E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bidi="en-US"/>
              </w:rPr>
              <w:t>o</w:t>
            </w:r>
            <w:r w:rsidR="00A751E5" w:rsidRPr="00A751E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, refleksi glasa </w:t>
            </w:r>
            <w:r w:rsidR="00A751E5" w:rsidRPr="00A751E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bidi="en-US"/>
              </w:rPr>
              <w:t>jat</w:t>
            </w:r>
            <w:r w:rsidR="00A751E5" w:rsidRPr="00A751E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;</w:t>
            </w:r>
          </w:p>
          <w:p w14:paraId="2F8CFB35" w14:textId="77777777" w:rsidR="00791A65" w:rsidRDefault="0079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Usporedba sa nastavnim sadržajima srpskoga jezika i baziranje na razlikama.)</w:t>
            </w:r>
          </w:p>
          <w:p w14:paraId="4E8DDF91" w14:textId="77777777" w:rsidR="00A751E5" w:rsidRPr="00A751E5" w:rsidRDefault="00A751E5" w:rsidP="00A751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T</w:t>
            </w:r>
            <w:r w:rsidRPr="00A751E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vorba riječi: korijen, tvorbena osnova i tvorbeni afiks; načini tvorbe – izvođenje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 i slaganje.</w:t>
            </w:r>
          </w:p>
          <w:p w14:paraId="33C6AA2C" w14:textId="77777777" w:rsidR="00A751E5" w:rsidRPr="00A751E5" w:rsidRDefault="00A751E5" w:rsidP="00A751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S</w:t>
            </w:r>
            <w:r w:rsidRPr="00A751E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 xml:space="preserve">intaksa: višestrukosložena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rečenica, red riječi u rečenici.</w:t>
            </w:r>
          </w:p>
          <w:p w14:paraId="677B346C" w14:textId="77777777" w:rsidR="00791A65" w:rsidRPr="00A751E5" w:rsidRDefault="00A751E5" w:rsidP="00A751E5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Alternacija JE/IJE.</w:t>
            </w:r>
          </w:p>
          <w:p w14:paraId="7C96F649" w14:textId="77777777" w:rsidR="00791A65" w:rsidRDefault="00A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A65">
              <w:rPr>
                <w:rFonts w:ascii="Times New Roman" w:hAnsi="Times New Roman"/>
                <w:sz w:val="24"/>
                <w:szCs w:val="24"/>
              </w:rPr>
              <w:t>(</w:t>
            </w:r>
            <w:r w:rsidR="00791A65">
              <w:rPr>
                <w:rFonts w:ascii="Times New Roman" w:hAnsi="Times New Roman"/>
                <w:b/>
                <w:sz w:val="24"/>
                <w:szCs w:val="24"/>
              </w:rPr>
              <w:t>Usporedba sa nastavnim sadržajima srpskoga jezika i baziranje na razlikama.)</w:t>
            </w:r>
          </w:p>
          <w:p w14:paraId="467353AB" w14:textId="77777777" w:rsidR="00791A65" w:rsidRDefault="00791A6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5D986B" w14:textId="77777777" w:rsidR="00A751E5" w:rsidRDefault="00A751E5" w:rsidP="00A751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N</w:t>
            </w:r>
            <w:r w:rsidR="00A369F1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aglasak (akcen</w:t>
            </w:r>
            <w:r w:rsidRPr="00A751E5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t>t): naglašene i nenaglašene riječi; vrste naglaska po tonu i trajanju; priroda i funkcija naglasaka; pravila raspodjele naglasaka;</w:t>
            </w:r>
          </w:p>
          <w:p w14:paraId="0EAD1DC9" w14:textId="77777777" w:rsidR="00A751E5" w:rsidRDefault="00A751E5" w:rsidP="00A751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en-US"/>
              </w:rPr>
              <w:lastRenderedPageBreak/>
              <w:t>Historijski razvoj bosanskoga jezika. Obnavljanje gradive iz prethodnih razreda (Doba srednjovjekovne Bosne i Tursko doba).</w:t>
            </w:r>
          </w:p>
          <w:p w14:paraId="68175940" w14:textId="62B0607E" w:rsidR="00BE2787" w:rsidRPr="00180000" w:rsidRDefault="00BE2787" w:rsidP="00BE278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000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Austrougarsko doba (1878-1918) </w:t>
            </w:r>
          </w:p>
          <w:p w14:paraId="62C7E7A8" w14:textId="77777777" w:rsidR="00BE2787" w:rsidRPr="00180000" w:rsidRDefault="00BE2787" w:rsidP="00BE278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000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- Jugoslavensko doba (1918-1992) </w:t>
            </w:r>
          </w:p>
          <w:p w14:paraId="2A0EF817" w14:textId="77777777" w:rsidR="00BE2787" w:rsidRPr="005368BA" w:rsidRDefault="00BE2787" w:rsidP="00BE27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0000">
              <w:rPr>
                <w:rFonts w:ascii="Times New Roman" w:hAnsi="Times New Roman"/>
                <w:sz w:val="24"/>
                <w:szCs w:val="24"/>
                <w:highlight w:val="yellow"/>
              </w:rPr>
              <w:t>- Savremeno bosansko doba (1992-)</w:t>
            </w:r>
            <w:r w:rsidRPr="00536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E8D56A" w14:textId="77777777" w:rsidR="00A369F1" w:rsidRDefault="00A369F1" w:rsidP="00A369F1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500EAA" w14:textId="77777777" w:rsidR="00A751E5" w:rsidRPr="00B60B76" w:rsidRDefault="00A369F1" w:rsidP="00A369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="00A751E5" w:rsidRPr="00B60B76">
              <w:rPr>
                <w:rFonts w:ascii="Times New Roman" w:hAnsi="Times New Roman"/>
                <w:color w:val="000000"/>
                <w:sz w:val="24"/>
                <w:szCs w:val="24"/>
              </w:rPr>
              <w:t>eksikologija – leksema, rječnici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leksikoni, leksika moga kraja.</w:t>
            </w:r>
            <w:r w:rsidR="00A751E5" w:rsidRPr="00B60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F4F4A5A" w14:textId="77777777" w:rsidR="00A751E5" w:rsidRPr="00B60B76" w:rsidRDefault="00A369F1" w:rsidP="00A369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A751E5" w:rsidRPr="00B60B76">
              <w:rPr>
                <w:rFonts w:ascii="Times New Roman" w:hAnsi="Times New Roman"/>
                <w:color w:val="000000"/>
                <w:sz w:val="24"/>
                <w:szCs w:val="24"/>
              </w:rPr>
              <w:t>tvaranje riječi i poetska leksika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FE43A2E" w14:textId="77777777" w:rsidR="00791A65" w:rsidRDefault="00791A65" w:rsidP="00A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A65" w14:paraId="16186547" w14:textId="77777777" w:rsidTr="00791A65">
        <w:trPr>
          <w:jc w:val="center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062F0A" w14:textId="77777777" w:rsidR="00791A65" w:rsidRDefault="00791A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prim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enjuje pravopisnu normu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4742CF" w14:textId="77777777" w:rsidR="00791A65" w:rsidRDefault="00791A6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koristi pravopis (školsko izdanje)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DAF789" w14:textId="77777777" w:rsidR="00791A65" w:rsidRDefault="00791A65" w:rsidP="00A369F1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A369F1">
              <w:rPr>
                <w:rFonts w:ascii="Times New Roman" w:hAnsi="Times New Roman"/>
                <w:sz w:val="24"/>
                <w:szCs w:val="24"/>
                <w:lang w:val="bs-Latn-BA"/>
              </w:rPr>
              <w:t>pravi razliku u pravopisnoj standardizaciji dva jezika.</w:t>
            </w: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711D2" w14:textId="77777777" w:rsidR="00791A65" w:rsidRDefault="00791A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370F8" w14:textId="77777777" w:rsidR="00791A65" w:rsidRDefault="00791A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Pravopis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19F1A" w14:textId="77777777" w:rsidR="00791A65" w:rsidRDefault="00A369F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Razlike u pravopisnoj standardizaciji bosanskoga i srpskoga jezika.</w:t>
            </w:r>
          </w:p>
          <w:p w14:paraId="11E18D74" w14:textId="77777777" w:rsidR="00A369F1" w:rsidRDefault="00A369F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4FC48ED" w14:textId="77777777" w:rsidR="00A369F1" w:rsidRDefault="00A369F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Obnavljanje gradiva iz prethodnih razreda.</w:t>
            </w:r>
          </w:p>
          <w:p w14:paraId="2D865EE7" w14:textId="77777777" w:rsidR="00791A65" w:rsidRDefault="0079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F37D3E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A65" w14:paraId="3E674D28" w14:textId="77777777" w:rsidTr="00791A65">
        <w:trPr>
          <w:jc w:val="center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21FA6" w14:textId="77777777" w:rsidR="00791A65" w:rsidRDefault="00791A6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E864" w14:textId="77777777" w:rsidR="00791A65" w:rsidRDefault="00791A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409EF" w14:textId="77777777" w:rsidR="00791A65" w:rsidRDefault="00791A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E0C36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A65" w14:paraId="1655486A" w14:textId="77777777" w:rsidTr="00791A65">
        <w:trPr>
          <w:trHeight w:val="2721"/>
          <w:jc w:val="center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7D3B2" w14:textId="77777777" w:rsidR="00791A65" w:rsidRDefault="00791A65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351172C" w14:textId="77777777" w:rsidR="00791A65" w:rsidRDefault="00791A65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8F2E614" w14:textId="77777777" w:rsidR="00791A65" w:rsidRDefault="00791A65">
            <w:pPr>
              <w:pStyle w:val="ListParagraph"/>
              <w:spacing w:after="160" w:line="254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shd w:val="clear" w:color="auto" w:fill="FFFFFF"/>
                <w:lang w:val="bs-Latn-BA"/>
              </w:rPr>
              <w:t xml:space="preserve">-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govori na zadatu temu poštujući književnojezičku normu;</w:t>
            </w:r>
          </w:p>
          <w:p w14:paraId="697140BD" w14:textId="77777777" w:rsidR="00CF6814" w:rsidRDefault="00CF6814">
            <w:pPr>
              <w:pStyle w:val="ListParagraph"/>
              <w:spacing w:after="160" w:line="254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8CD8AB2" w14:textId="77777777" w:rsidR="00791A65" w:rsidRDefault="00791A65">
            <w:pPr>
              <w:pStyle w:val="ListParagraph"/>
              <w:spacing w:after="160" w:line="254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sastavi koherentan pisani tekst u skladu sa zadatom temom narativnog i deskriptivnog tipa;</w:t>
            </w:r>
          </w:p>
          <w:p w14:paraId="404EA80E" w14:textId="77777777" w:rsidR="00791A65" w:rsidRDefault="00791A65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491EF50" w14:textId="77777777" w:rsidR="00791A65" w:rsidRDefault="00791A65" w:rsidP="00A369F1">
            <w:pPr>
              <w:pStyle w:val="ListParagraph"/>
              <w:spacing w:after="160" w:line="254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napiše jednostavniji argumentirani tekst pozivajući se na činjenice;</w:t>
            </w:r>
          </w:p>
          <w:p w14:paraId="0D969BD2" w14:textId="77777777" w:rsidR="00A369F1" w:rsidRDefault="00A369F1" w:rsidP="00A369F1">
            <w:pPr>
              <w:pStyle w:val="ListParagraph"/>
              <w:spacing w:after="160" w:line="254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5E46CE7" w14:textId="77777777" w:rsidR="00791A65" w:rsidRPr="00CF6814" w:rsidRDefault="00791A65" w:rsidP="00CF6814">
            <w:pPr>
              <w:pStyle w:val="ListParagraph"/>
              <w:spacing w:after="160" w:line="254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- pronađe potrebne informacije u nelinearnom tekstu;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2BACE" w14:textId="77777777" w:rsidR="00791A65" w:rsidRDefault="00791A6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0351EFE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JEZIČKA KULTURA</w:t>
            </w:r>
          </w:p>
          <w:p w14:paraId="50F2CBEA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D85C174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F5B32C4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8B768D0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F3CC4B6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9534918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B27E26E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4265F18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F1AD9FC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4297038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4C2B563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CB574C6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84DB9A7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8D820E6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672DA3D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F2B4954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AA8D5F7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A250BEC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A471023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342D96C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69BBB61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F706C74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6FD6D6B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35B5C17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2E8BD5E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5B57EE9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ED2A097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1678291" w14:textId="77777777" w:rsidR="00791A65" w:rsidRDefault="00791A65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B08D9FA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D9F3BD6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0C76FC9" w14:textId="77777777" w:rsidR="00791A65" w:rsidRDefault="00791A6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535A" w14:textId="77777777" w:rsidR="00791A65" w:rsidRDefault="00791A65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lastRenderedPageBreak/>
              <w:t>Tekstovi u funkciji unapređivanja jezičke kulture.</w:t>
            </w:r>
          </w:p>
          <w:p w14:paraId="66427BA9" w14:textId="77777777" w:rsidR="00791A65" w:rsidRDefault="00791A65">
            <w:pPr>
              <w:spacing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t>Govorne v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t>ežbe na unapr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bs-Latn-BA"/>
              </w:rPr>
              <w:t>ij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t>ed određenu temu.</w:t>
            </w:r>
          </w:p>
          <w:p w14:paraId="1F8EE5AD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Pisanje </w:t>
            </w:r>
            <w:r w:rsidR="00A369F1">
              <w:rPr>
                <w:rFonts w:ascii="Times New Roman" w:hAnsi="Times New Roman"/>
                <w:sz w:val="24"/>
                <w:szCs w:val="24"/>
              </w:rPr>
              <w:t>na zadatu temu.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0DEB2C" w14:textId="77777777" w:rsidR="00791A65" w:rsidRDefault="00791A65">
            <w:pPr>
              <w:spacing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u-RU"/>
              </w:rPr>
              <w:t xml:space="preserve">Bogaćenje rečnika: </w:t>
            </w: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u-RU"/>
              </w:rPr>
              <w:t>leksičko-semantičke v</w:t>
            </w: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bs-Latn-BA"/>
              </w:rPr>
              <w:t>j</w:t>
            </w: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val="ru-RU"/>
              </w:rPr>
              <w:t>ežbe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bs-Latn-BA"/>
              </w:rPr>
              <w:t>.</w:t>
            </w:r>
          </w:p>
          <w:p w14:paraId="5903E235" w14:textId="77777777" w:rsidR="00791A65" w:rsidRDefault="00791A65">
            <w:pPr>
              <w:widowControl w:val="0"/>
              <w:numPr>
                <w:ilvl w:val="0"/>
                <w:numId w:val="4"/>
              </w:numPr>
              <w:spacing w:after="0" w:line="360" w:lineRule="auto"/>
              <w:ind w:left="0" w:hanging="648"/>
              <w:rPr>
                <w:rFonts w:ascii="Times New Roman" w:hAnsi="Times New Roman"/>
                <w:sz w:val="24"/>
                <w:szCs w:val="24"/>
              </w:rPr>
            </w:pPr>
          </w:p>
          <w:p w14:paraId="0509E253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3C402C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76D6C4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19DD92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55DEA4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4B00B0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6621E1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2E6238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7AE1FF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3CE3CE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FC2C87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4516F3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8E554C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6B2976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228070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A62A19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A9B9A7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441AD3" w14:textId="77777777" w:rsidR="00791A65" w:rsidRDefault="00791A65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C604B7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AFC841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A25569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B350EC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3434EB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DEE446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84785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0C76FC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3D67D5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C51864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458F24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91379C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0F4C36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EBAD13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5B9CAD" w14:textId="77777777" w:rsidR="00CF6814" w:rsidRDefault="00CF68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966C8A" w14:textId="77777777" w:rsidR="00CF6814" w:rsidRDefault="00CF68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EE637" w14:textId="77777777" w:rsidR="00791A65" w:rsidRDefault="00791A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Film i pozorište.</w:t>
            </w:r>
          </w:p>
          <w:p w14:paraId="44629E07" w14:textId="77777777" w:rsidR="00791A65" w:rsidRDefault="00C06E11" w:rsidP="00C06E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Abdulah Sidran: </w:t>
            </w:r>
            <w:r w:rsidRPr="00C06E11">
              <w:rPr>
                <w:rFonts w:ascii="Times New Roman" w:hAnsi="Times New Roman"/>
                <w:i/>
                <w:sz w:val="24"/>
                <w:szCs w:val="24"/>
              </w:rPr>
              <w:t>Sjećaš li se Doli Bel</w:t>
            </w:r>
          </w:p>
        </w:tc>
      </w:tr>
      <w:tr w:rsidR="00791A65" w14:paraId="73D555A0" w14:textId="77777777" w:rsidTr="00791A65">
        <w:trPr>
          <w:trHeight w:val="77"/>
          <w:jc w:val="center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C7C420" w14:textId="77777777" w:rsidR="00791A65" w:rsidRDefault="00791A6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uočava razliku između glume u pozorištu i glume pred kamerom;</w:t>
            </w:r>
          </w:p>
          <w:p w14:paraId="6ABBF39D" w14:textId="77777777" w:rsidR="00791A65" w:rsidRDefault="00791A6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prepoznaje izražajna sredstva u filmu;</w:t>
            </w:r>
          </w:p>
          <w:p w14:paraId="477DAEC4" w14:textId="77777777" w:rsidR="00791A65" w:rsidRDefault="00791A6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prepoznaje i poveže izražajna sredstva u filmu i književnom djelu.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68226" w14:textId="77777777" w:rsidR="00791A65" w:rsidRDefault="00791A65">
            <w:pPr>
              <w:spacing w:line="360" w:lineRule="auto"/>
              <w:ind w:hanging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MEDIJSKA KULTURA</w:t>
            </w: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BC9B0" w14:textId="77777777" w:rsidR="00791A65" w:rsidRDefault="0079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42E285" w14:textId="77777777" w:rsidR="00791A65" w:rsidRDefault="00791A65" w:rsidP="00791A65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52F8EAD9" w14:textId="77777777" w:rsidR="00791A65" w:rsidRDefault="00791A65" w:rsidP="00791A65">
      <w:pPr>
        <w:spacing w:line="36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</w:rPr>
        <w:t>Ključni pojmovi sadržaja</w:t>
      </w:r>
      <w:r>
        <w:rPr>
          <w:rFonts w:ascii="Times New Roman" w:eastAsia="Times New Roman" w:hAnsi="Times New Roman"/>
          <w:sz w:val="24"/>
          <w:szCs w:val="24"/>
        </w:rPr>
        <w:t>: književnost, jezik, nacionalna kultura, jezička kultura, medijska kultura.</w:t>
      </w:r>
    </w:p>
    <w:p w14:paraId="32565B34" w14:textId="77777777" w:rsidR="00791A65" w:rsidRDefault="00791A65" w:rsidP="00791A65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35F5A199" w14:textId="77777777" w:rsidR="00791A65" w:rsidRDefault="00791A65" w:rsidP="00791A65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14:paraId="2B453DE7" w14:textId="77777777" w:rsidR="00791A65" w:rsidRDefault="00791A65" w:rsidP="00791A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UPUTSTVO  ZA METODIČKO-DIDAKTIČKO OSTVARIVANJE PROGRAMA</w:t>
      </w:r>
    </w:p>
    <w:p w14:paraId="1A64A029" w14:textId="77777777" w:rsidR="00791A65" w:rsidRDefault="00791A65" w:rsidP="00791A65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 procesu nastave </w:t>
      </w:r>
      <w:r>
        <w:rPr>
          <w:rFonts w:ascii="Times New Roman" w:eastAsia="Times New Roman" w:hAnsi="Times New Roman"/>
          <w:bCs/>
          <w:i/>
          <w:sz w:val="24"/>
          <w:szCs w:val="24"/>
        </w:rPr>
        <w:t>Bosanskog jezika sa elementima nacionalne kulture</w:t>
      </w:r>
      <w:r>
        <w:rPr>
          <w:rFonts w:ascii="Times New Roman" w:eastAsia="Times New Roman" w:hAnsi="Times New Roman"/>
          <w:sz w:val="24"/>
          <w:szCs w:val="24"/>
        </w:rPr>
        <w:t xml:space="preserve"> treba uvažiti osnovnu pedagošku pretpostavku </w:t>
      </w:r>
      <w:r>
        <w:rPr>
          <w:rFonts w:ascii="Times New Roman" w:eastAsia="Times New Roman" w:hAnsi="Times New Roman"/>
          <w:bCs/>
          <w:sz w:val="24"/>
          <w:szCs w:val="24"/>
        </w:rPr>
        <w:t>da je učenik u centru obrazovno radne kreacije,</w:t>
      </w:r>
      <w:r>
        <w:rPr>
          <w:rFonts w:ascii="Times New Roman" w:eastAsia="Times New Roman" w:hAnsi="Times New Roman"/>
          <w:sz w:val="24"/>
          <w:szCs w:val="24"/>
        </w:rPr>
        <w:t xml:space="preserve"> pa stoga nastavnik mora upoznati i uvažavati intelektualno-mentalne i psihološke sposobnosti učenika, kako bi pronašao didaktičku formulu koja će garantirati da će učenici moći savladati nove sadržaje.</w:t>
      </w:r>
    </w:p>
    <w:p w14:paraId="2161052F" w14:textId="77777777" w:rsidR="00791A65" w:rsidRDefault="00791A65" w:rsidP="00791A65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 procesu nastave i učenja treba na zanimljiv način prezentirati pažljivo odabrane jezičko-literarne vrijednosti koje će učenici bez teškoća usvojiti, jer će im biti potrebne za dalje školovanje, bogaćenje opće kulture i znanja o životu. </w:t>
      </w:r>
    </w:p>
    <w:p w14:paraId="2210B012" w14:textId="77777777" w:rsidR="00791A65" w:rsidRDefault="00791A65" w:rsidP="00791A6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Pored općih metoda, u savremenoj nastavi jezika i književnosti treba primijeniti i: </w:t>
      </w:r>
    </w:p>
    <w:p w14:paraId="753F6DC4" w14:textId="77777777" w:rsidR="00791A65" w:rsidRDefault="00791A65" w:rsidP="00791A65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metodu čitanja i rada na tekstu,</w:t>
      </w:r>
    </w:p>
    <w:p w14:paraId="1D62E022" w14:textId="77777777" w:rsidR="00791A65" w:rsidRDefault="00791A65" w:rsidP="00791A65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metodu razgovora – dijalošku metodu, </w:t>
      </w:r>
    </w:p>
    <w:p w14:paraId="753D296D" w14:textId="77777777" w:rsidR="00791A65" w:rsidRDefault="00791A65" w:rsidP="00791A65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metodu izlaganja i objašnjavanja (monološku metodu), </w:t>
      </w:r>
    </w:p>
    <w:p w14:paraId="466B39D3" w14:textId="77777777" w:rsidR="00791A65" w:rsidRDefault="00791A65" w:rsidP="00791A65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metodu praktičnog rada </w:t>
      </w:r>
      <w:r>
        <w:rPr>
          <w:rFonts w:ascii="Times New Roman" w:eastAsia="Times New Roman" w:hAnsi="Times New Roman"/>
          <w:sz w:val="24"/>
          <w:szCs w:val="24"/>
        </w:rPr>
        <w:t>– naučno-istraživačku metodu iz oblasti jezika, dijalektologije, uočavanje prozodijskih osobina lokalnoga govora, sakupljanja raznih oblika usmene književnosti, rad na sredstvima medijske tehnologije.</w:t>
      </w:r>
    </w:p>
    <w:p w14:paraId="1A963DFA" w14:textId="77777777" w:rsidR="00791A65" w:rsidRDefault="00791A65" w:rsidP="00791A65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Potrebno je primijeniti različite oblike rada kao što su: rad sa pojedincima – diferencirani rad, rad u parovima, rad u grupama, rad sa cijelim odjeljenjem – učenje kroz različite vrste igara, kao što su kvizovi, recitali, imitacije, skečevi i slično, kako bi se ponavljanjem i uvježbavanjem došlo do ciljanih rezultata.</w:t>
      </w:r>
    </w:p>
    <w:p w14:paraId="10D46FFF" w14:textId="77777777" w:rsidR="00791A65" w:rsidRDefault="00791A65" w:rsidP="00791A6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Nastava bosanskoga jezika sa elementima nacionalne kulture daje temeljna znanja iz jezika, književnosti i nacionalne kulture. </w:t>
      </w:r>
    </w:p>
    <w:p w14:paraId="40D94AC0" w14:textId="77777777" w:rsidR="00791A65" w:rsidRDefault="00791A65" w:rsidP="00791A65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Kod učenika treba probuditi interesovanje da čitaju, zapisuju, prikupljaju i sistematizuju leksiku svoga maternjeg jezika, da upoznaju, prihvate i afirmiraju osobenosti svoje kulture, običaja i načina života.</w:t>
      </w:r>
    </w:p>
    <w:p w14:paraId="6B157BAB" w14:textId="77777777" w:rsidR="00791A65" w:rsidRDefault="00791A65" w:rsidP="00791A65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Nastava je koncipirana na upoznavanju, njegovanju i afirmiranju kulture Bošnjaka, ovladavanju bosanskim standardnim jezikom u usmenom i pismenom izražavanju, njegovanju i bogaćenju jezičkoga i stilskoga izraza, bogaćenju rječnika, upoznavanju učenika sa bogatom riznicom narodnoga stvaralaštva Bošnjaka, sticanju znanja iz historije i tradicije Bošnjaka.</w:t>
      </w:r>
    </w:p>
    <w:p w14:paraId="323639BF" w14:textId="35F92DC9" w:rsidR="00791A65" w:rsidRDefault="00791A65" w:rsidP="00791A65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</w:p>
    <w:p w14:paraId="335E5276" w14:textId="448E358F" w:rsidR="00BE2787" w:rsidRDefault="00BE2787" w:rsidP="00791A65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</w:p>
    <w:p w14:paraId="1EA98DBC" w14:textId="77777777" w:rsidR="00BE2787" w:rsidRDefault="00BE2787" w:rsidP="00791A65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</w:p>
    <w:p w14:paraId="65521A25" w14:textId="77777777" w:rsidR="00791A65" w:rsidRDefault="00791A65" w:rsidP="00791A6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PLANIRANJE NASTAVE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 I</w:t>
      </w:r>
      <w:r>
        <w:rPr>
          <w:rFonts w:ascii="Times New Roman" w:hAnsi="Times New Roman"/>
          <w:i/>
          <w:sz w:val="24"/>
          <w:szCs w:val="24"/>
        </w:rPr>
        <w:t xml:space="preserve"> UČENJA</w:t>
      </w:r>
    </w:p>
    <w:p w14:paraId="19C1DB67" w14:textId="77777777" w:rsidR="00791A65" w:rsidRDefault="00791A65" w:rsidP="00791A6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nastave i učenja orijentiran je na ishode. Učenje i poučavanje će, umjesto na sadržaje, biti usmjereno na ishode učenja koji upućuju na to koja će znanja i vještine učenik usvojiti na kraju školske godine. Zato će u središtu nastavnoga procesa biti učenik i cilj koji je on sam sebi zadao. Nastavnici će samostalno, ali i u dogovoru s učenicima, na temelju predloženih kriterija, načela, smjernica i preporuka, te svoga iskustva, analiza i procjene odabirati kako će i pomoću kojih tekstova i izvora njihovi učenici ostvariti ishode učenja. Učenici će istraživati i otkrivati koristeći prethodno usvojena znanja i iskustva. To omogućava individualizaciju nastave koja će tako biti učinkovitija i zanimljivija.</w:t>
      </w:r>
    </w:p>
    <w:p w14:paraId="3D0ACFB7" w14:textId="77777777" w:rsidR="00791A65" w:rsidRDefault="00791A65" w:rsidP="00791A65">
      <w:pPr>
        <w:spacing w:line="360" w:lineRule="auto"/>
        <w:ind w:firstLine="567"/>
        <w:jc w:val="both"/>
        <w:rPr>
          <w:rStyle w:val="apple-converted-space"/>
          <w:color w:val="042538"/>
          <w:shd w:val="clear" w:color="auto" w:fill="F9F9F9"/>
        </w:rPr>
      </w:pPr>
      <w:r>
        <w:rPr>
          <w:rFonts w:ascii="Times New Roman" w:hAnsi="Times New Roman"/>
          <w:sz w:val="24"/>
          <w:szCs w:val="24"/>
        </w:rPr>
        <w:t>Savremeni odgojno-obrazovni proces prepoznatljiv je po usmjerenosti na učenika. Pomoću ishoda učenja prilikom planiranja i programiranja aktivnosti poučavanja i učenja moguće je ostvariti takav pristup. Prednosti primjene ishoda učenja u osnovnom obrazovanju su brojne, vrednujemo ih u odnosu na to šta pružaju učenicima i nastavnicima. Učenicima pomažu da shvate šta je to što se od njih očekuje, doprinose racionalizaciji nastave i učenja i omogućavaju (samo) praćenje napredovanja. Daju im konkretnu predstavu o tome šta treba znati na kraju realizacije određene teme, cjeline, predmeta, razreda, pa i na kraju osnovne škole. Ishodi učenja mogu olakšati i pripreme učenika za pisane i usmene provjere. Predstavljaju osnov za izbor nastavnih sadržaja, što nastavniku daje slobodu da u nastavi koristi različite izvore i da učenike upućuje na to da tragaju za novim izvorima saznanja. Precizno definirani ishodi učenja omogućavaju i lakši izbor nastavih strategija, metoda i postupaka, čime se olakšava didaktičko-metodičko kreiranje procesa poučavanja i učenja. Osim toga što ishodi učenja impliciraju aktivnosti učenika u nastavi i učenju, njihovom primjenom mogu se diferencirati zadaci za vrednovanje učeničkog izraza.</w:t>
      </w:r>
    </w:p>
    <w:p w14:paraId="62CF7C64" w14:textId="77777777" w:rsidR="00791A65" w:rsidRDefault="00791A65" w:rsidP="00791A65">
      <w:pPr>
        <w:spacing w:line="360" w:lineRule="auto"/>
        <w:jc w:val="both"/>
      </w:pPr>
    </w:p>
    <w:p w14:paraId="4CE3EB28" w14:textId="77777777" w:rsidR="00791A65" w:rsidRDefault="00791A65" w:rsidP="00791A65">
      <w:pPr>
        <w:pStyle w:val="ListParagraph"/>
        <w:tabs>
          <w:tab w:val="left" w:pos="7605"/>
        </w:tabs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bs-Latn-BA"/>
        </w:rPr>
        <w:t xml:space="preserve">II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OSTVARIVANJE NASTAVE I UČENJA </w:t>
      </w:r>
      <w:r>
        <w:rPr>
          <w:rFonts w:ascii="Times New Roman" w:eastAsia="Times New Roman" w:hAnsi="Times New Roman"/>
          <w:i/>
          <w:sz w:val="24"/>
          <w:szCs w:val="24"/>
        </w:rPr>
        <w:tab/>
      </w:r>
    </w:p>
    <w:p w14:paraId="5EC14DC6" w14:textId="77777777" w:rsidR="00791A65" w:rsidRDefault="00791A65" w:rsidP="00791A65">
      <w:pPr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8D18284" w14:textId="77777777" w:rsidR="00791A65" w:rsidRDefault="00791A65" w:rsidP="00791A65">
      <w:pPr>
        <w:tabs>
          <w:tab w:val="left" w:pos="10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KNJIŽEVNOST</w:t>
      </w:r>
    </w:p>
    <w:p w14:paraId="5888D6C5" w14:textId="77777777" w:rsidR="00791A65" w:rsidRDefault="00791A65" w:rsidP="00791A65">
      <w:pPr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Što se tiče književnih tekstova, u </w:t>
      </w:r>
      <w:r w:rsidR="00A8145B">
        <w:rPr>
          <w:rFonts w:ascii="Times New Roman" w:hAnsi="Times New Roman"/>
          <w:sz w:val="24"/>
          <w:szCs w:val="24"/>
        </w:rPr>
        <w:t>osmome</w:t>
      </w:r>
      <w:r>
        <w:rPr>
          <w:rFonts w:ascii="Times New Roman" w:hAnsi="Times New Roman"/>
          <w:sz w:val="24"/>
          <w:szCs w:val="24"/>
        </w:rPr>
        <w:t xml:space="preserve"> razredu čitaju se lirske pjesme, </w:t>
      </w:r>
      <w:r w:rsidR="00A8145B">
        <w:rPr>
          <w:rFonts w:ascii="Times New Roman" w:hAnsi="Times New Roman"/>
          <w:sz w:val="24"/>
          <w:szCs w:val="24"/>
        </w:rPr>
        <w:t xml:space="preserve">sevdalinke, </w:t>
      </w:r>
      <w:r>
        <w:rPr>
          <w:rFonts w:ascii="Times New Roman" w:hAnsi="Times New Roman"/>
          <w:sz w:val="24"/>
          <w:szCs w:val="24"/>
        </w:rPr>
        <w:t xml:space="preserve">epske pjesme, balada, pripovjetke, šaljive </w:t>
      </w:r>
      <w:r w:rsidR="00A8145B">
        <w:rPr>
          <w:rFonts w:ascii="Times New Roman" w:hAnsi="Times New Roman"/>
          <w:sz w:val="24"/>
          <w:szCs w:val="24"/>
        </w:rPr>
        <w:t>price, putopisi, drame</w:t>
      </w:r>
      <w:r>
        <w:rPr>
          <w:rFonts w:ascii="Times New Roman" w:hAnsi="Times New Roman"/>
          <w:sz w:val="24"/>
          <w:szCs w:val="24"/>
        </w:rPr>
        <w:t xml:space="preserve"> i odlomci iz romana.</w:t>
      </w:r>
    </w:p>
    <w:p w14:paraId="14A43516" w14:textId="77777777" w:rsidR="00791A65" w:rsidRDefault="00791A65" w:rsidP="00791A65">
      <w:pPr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Književni tekstovi su razvrstani na liriku, epiku i dramu. Izbor djela je zasnovan na principu prilagođenosti uzrastu.</w:t>
      </w:r>
    </w:p>
    <w:p w14:paraId="7A954795" w14:textId="77777777" w:rsidR="00791A65" w:rsidRDefault="00791A65" w:rsidP="00791A65">
      <w:pPr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realizaciji programa nastavnik treba da uspostavi međupedmetno povezivanje.</w:t>
      </w:r>
    </w:p>
    <w:p w14:paraId="4BE820FB" w14:textId="77777777" w:rsidR="00791A65" w:rsidRDefault="00791A65" w:rsidP="00791A65">
      <w:pPr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3460EC8" w14:textId="77777777" w:rsidR="00791A65" w:rsidRDefault="00791A65" w:rsidP="00791A65">
      <w:pPr>
        <w:tabs>
          <w:tab w:val="left" w:pos="10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1B1E114" w14:textId="77777777" w:rsidR="00791A65" w:rsidRDefault="00791A65" w:rsidP="00791A6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JEZIK I JEZIČKA KULTURA</w:t>
      </w:r>
    </w:p>
    <w:p w14:paraId="30148E9D" w14:textId="77777777" w:rsidR="00791A65" w:rsidRDefault="00791A65" w:rsidP="00791A6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Sadržaji iz jezika uglavnom su bazirani na usporedbi sa jezičnim sadržajima koji se obrađuju na časovima srpskoga jezika. Akcent je stavljen na razlikama u jezičnoj i pravopisnoj normi. Kroz nastavne sadržaje učenici ovladavaju standardnim bosanskim jezikom.</w:t>
      </w:r>
    </w:p>
    <w:p w14:paraId="1FAFE86A" w14:textId="77777777" w:rsidR="00791A65" w:rsidRDefault="00791A65" w:rsidP="00791A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73FA02" w14:textId="77777777" w:rsidR="00791A65" w:rsidRDefault="00791A65" w:rsidP="00791A6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MEDIJSKA KULTURA</w:t>
      </w:r>
    </w:p>
    <w:p w14:paraId="0E4AEDDB" w14:textId="77777777" w:rsidR="00791A65" w:rsidRDefault="00791A65" w:rsidP="00791A6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pojedinim elementima medijske pismenosti učenici su već upoznati kroz nastavu srpskoga jezika. Potrebno je ostvariti međupredmetno povezivanje da bi proširili znanja o pojmovima: radio, televizija, pozorište i film. Kroz ove pojmove učenici se postepeno uvode u svijet medijske umjetnosti</w:t>
      </w:r>
      <w:r w:rsidR="00A8145B">
        <w:rPr>
          <w:rFonts w:ascii="Times New Roman" w:hAnsi="Times New Roman"/>
          <w:sz w:val="24"/>
          <w:szCs w:val="24"/>
        </w:rPr>
        <w:t>, a osobenosti uočavaju na konretnim primjerima</w:t>
      </w:r>
      <w:r>
        <w:rPr>
          <w:rFonts w:ascii="Times New Roman" w:hAnsi="Times New Roman"/>
          <w:sz w:val="24"/>
          <w:szCs w:val="24"/>
        </w:rPr>
        <w:t>.</w:t>
      </w:r>
    </w:p>
    <w:p w14:paraId="6B9396D7" w14:textId="77777777" w:rsidR="00791A65" w:rsidRDefault="00791A65" w:rsidP="00791A6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NACIONALNA KULTURA</w:t>
      </w:r>
    </w:p>
    <w:p w14:paraId="180E9D5C" w14:textId="77777777" w:rsidR="00791A65" w:rsidRDefault="00791A65" w:rsidP="00791A6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Učenici se upoznaju sa nacionalnom kulturom kroz sadržaje iz književnosti, jezika i jezičke kulture, kao i kroz neke izdvojene sadržaje koji su usko povezani sa tradicijom i historijom Bošnjaka. U </w:t>
      </w:r>
      <w:r w:rsidR="00A8145B">
        <w:rPr>
          <w:rFonts w:ascii="Times New Roman" w:hAnsi="Times New Roman"/>
          <w:sz w:val="24"/>
          <w:szCs w:val="24"/>
        </w:rPr>
        <w:t>osmome</w:t>
      </w:r>
      <w:r>
        <w:rPr>
          <w:rFonts w:ascii="Times New Roman" w:hAnsi="Times New Roman"/>
          <w:sz w:val="24"/>
          <w:szCs w:val="24"/>
        </w:rPr>
        <w:t xml:space="preserve"> razredu </w:t>
      </w:r>
      <w:r w:rsidR="00A8145B">
        <w:rPr>
          <w:rFonts w:ascii="Times New Roman" w:hAnsi="Times New Roman"/>
          <w:sz w:val="24"/>
          <w:szCs w:val="24"/>
        </w:rPr>
        <w:t>obnovit</w:t>
      </w:r>
      <w:r>
        <w:rPr>
          <w:rFonts w:ascii="Times New Roman" w:hAnsi="Times New Roman"/>
          <w:sz w:val="24"/>
          <w:szCs w:val="24"/>
        </w:rPr>
        <w:t xml:space="preserve"> će </w:t>
      </w:r>
      <w:r w:rsidR="00A8145B">
        <w:rPr>
          <w:rFonts w:ascii="Times New Roman" w:hAnsi="Times New Roman"/>
          <w:sz w:val="24"/>
          <w:szCs w:val="24"/>
        </w:rPr>
        <w:t>razvoj</w:t>
      </w:r>
      <w:r>
        <w:rPr>
          <w:rFonts w:ascii="Times New Roman" w:hAnsi="Times New Roman"/>
          <w:sz w:val="24"/>
          <w:szCs w:val="24"/>
        </w:rPr>
        <w:t xml:space="preserve"> starije bošnjačke književnosti i književnos</w:t>
      </w:r>
      <w:r w:rsidR="00A8145B">
        <w:rPr>
          <w:rFonts w:ascii="Times New Roman" w:hAnsi="Times New Roman"/>
          <w:sz w:val="24"/>
          <w:szCs w:val="24"/>
        </w:rPr>
        <w:t>ti za vrijeme Osmanskog carstva i izučavat će razvoj jezika i književnosti u ostalim fazama historijskog razvoja jezika i periodizacije književnosti.</w:t>
      </w:r>
    </w:p>
    <w:p w14:paraId="03B79197" w14:textId="77777777" w:rsidR="00791A65" w:rsidRDefault="00791A65" w:rsidP="00791A65">
      <w:pPr>
        <w:pStyle w:val="NormalWeb"/>
        <w:numPr>
          <w:ilvl w:val="0"/>
          <w:numId w:val="6"/>
        </w:numPr>
        <w:jc w:val="both"/>
        <w:rPr>
          <w:color w:val="000000"/>
        </w:rPr>
      </w:pPr>
      <w:r>
        <w:rPr>
          <w:i/>
          <w:color w:val="000000"/>
        </w:rPr>
        <w:t>PRAĆENJE I VREDNOVANJE NASTAVE I UČENJA</w:t>
      </w:r>
    </w:p>
    <w:p w14:paraId="3459060D" w14:textId="77777777" w:rsidR="00791A65" w:rsidRDefault="00791A65" w:rsidP="00791A65">
      <w:pPr>
        <w:spacing w:line="360" w:lineRule="auto"/>
        <w:ind w:left="60" w:firstLine="66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Program nastave i učenja za predmet </w:t>
      </w:r>
      <w:r>
        <w:rPr>
          <w:rFonts w:ascii="Times New Roman" w:hAnsi="Times New Roman"/>
          <w:i/>
          <w:sz w:val="24"/>
          <w:szCs w:val="24"/>
          <w:lang w:val="bs-Latn-BA"/>
        </w:rPr>
        <w:t>Bosanski jezik sa elementima nacionalne kulture</w:t>
      </w:r>
      <w:r>
        <w:rPr>
          <w:rFonts w:ascii="Times New Roman" w:hAnsi="Times New Roman"/>
          <w:sz w:val="24"/>
          <w:szCs w:val="24"/>
          <w:lang w:val="bs-Latn-BA"/>
        </w:rPr>
        <w:t xml:space="preserve"> za </w:t>
      </w:r>
      <w:r w:rsidR="00CF64C1">
        <w:rPr>
          <w:rFonts w:ascii="Times New Roman" w:hAnsi="Times New Roman"/>
          <w:sz w:val="24"/>
          <w:szCs w:val="24"/>
          <w:lang w:val="bs-Latn-BA"/>
        </w:rPr>
        <w:t>osmi</w:t>
      </w:r>
      <w:r>
        <w:rPr>
          <w:rFonts w:ascii="Times New Roman" w:hAnsi="Times New Roman"/>
          <w:sz w:val="24"/>
          <w:szCs w:val="24"/>
          <w:lang w:val="bs-Latn-BA"/>
        </w:rPr>
        <w:t xml:space="preserve"> razred osnovne škole koncipiran je tako da svaka nastavna tema i sadržaji koji se nalaze u okviru nje budu usmjereni na ishode koje bi učenik trebalo usvojiti. Početna procjena nivoa znanja </w:t>
      </w:r>
      <w:r>
        <w:rPr>
          <w:rFonts w:ascii="Times New Roman" w:hAnsi="Times New Roman"/>
          <w:sz w:val="24"/>
          <w:szCs w:val="24"/>
          <w:lang w:val="bs-Latn-BA"/>
        </w:rPr>
        <w:lastRenderedPageBreak/>
        <w:t xml:space="preserve">i dosadašnjeg napredovanja učenika vrši se uz pomoć inicijalnog testiranja, a svaka naredna procjena bit će zasnovana na stalnom praćenju i bilježenju aktivnosti i učeničkog napredovanja. </w:t>
      </w:r>
      <w:r>
        <w:rPr>
          <w:rFonts w:ascii="Times New Roman" w:hAnsi="Times New Roman"/>
          <w:sz w:val="24"/>
          <w:szCs w:val="24"/>
        </w:rPr>
        <w:t>Formativno vrednovanje predstavlja</w:t>
      </w:r>
      <w:r>
        <w:rPr>
          <w:rFonts w:ascii="Times New Roman" w:hAnsi="Times New Roman"/>
          <w:sz w:val="24"/>
          <w:szCs w:val="24"/>
          <w:lang w:val="hr-HR"/>
        </w:rPr>
        <w:t xml:space="preserve"> savremenu metodu </w:t>
      </w:r>
      <w:r>
        <w:rPr>
          <w:rFonts w:ascii="Times New Roman" w:hAnsi="Times New Roman"/>
          <w:sz w:val="24"/>
          <w:szCs w:val="24"/>
        </w:rPr>
        <w:t>procjene</w:t>
      </w:r>
      <w:r>
        <w:rPr>
          <w:rFonts w:ascii="Times New Roman" w:hAnsi="Times New Roman"/>
          <w:sz w:val="24"/>
          <w:szCs w:val="24"/>
          <w:lang w:val="hr-HR"/>
        </w:rPr>
        <w:t xml:space="preserve"> kvaliteta </w:t>
      </w:r>
      <w:r>
        <w:rPr>
          <w:rFonts w:ascii="Times New Roman" w:hAnsi="Times New Roman"/>
          <w:sz w:val="24"/>
          <w:szCs w:val="24"/>
        </w:rPr>
        <w:t>znanja koje je usvojeno tokom jednog perioda nastavnoga procesa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/>
          <w:sz w:val="24"/>
          <w:szCs w:val="24"/>
        </w:rPr>
        <w:t>Njegov rezultat daje povratnu informaciju i u</w:t>
      </w:r>
      <w:r>
        <w:rPr>
          <w:rFonts w:ascii="Times New Roman" w:hAnsi="Times New Roman"/>
          <w:sz w:val="24"/>
          <w:szCs w:val="24"/>
          <w:lang w:val="hr-HR"/>
        </w:rPr>
        <w:t>č</w:t>
      </w:r>
      <w:r>
        <w:rPr>
          <w:rFonts w:ascii="Times New Roman" w:hAnsi="Times New Roman"/>
          <w:sz w:val="24"/>
          <w:szCs w:val="24"/>
        </w:rPr>
        <w:t>eniku i nastavniku o tome koji dio gradiva je dobro nau</w:t>
      </w:r>
      <w:r>
        <w:rPr>
          <w:rFonts w:ascii="Times New Roman" w:hAnsi="Times New Roman"/>
          <w:sz w:val="24"/>
          <w:szCs w:val="24"/>
          <w:lang w:val="hr-HR"/>
        </w:rPr>
        <w:t>č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</w:rPr>
        <w:t>a na kojem treba</w:t>
      </w:r>
      <w:r>
        <w:rPr>
          <w:rFonts w:ascii="Times New Roman" w:hAnsi="Times New Roman"/>
          <w:sz w:val="24"/>
          <w:szCs w:val="24"/>
          <w:lang w:val="hr-HR"/>
        </w:rPr>
        <w:t xml:space="preserve"> još </w:t>
      </w:r>
      <w:r>
        <w:rPr>
          <w:rFonts w:ascii="Times New Roman" w:hAnsi="Times New Roman"/>
          <w:sz w:val="24"/>
          <w:szCs w:val="24"/>
        </w:rPr>
        <w:t>raditi i koja metoda</w:t>
      </w:r>
      <w:r>
        <w:rPr>
          <w:rFonts w:ascii="Times New Roman" w:hAnsi="Times New Roman"/>
          <w:sz w:val="24"/>
          <w:szCs w:val="24"/>
          <w:lang w:val="hr-HR"/>
        </w:rPr>
        <w:t xml:space="preserve"> u nastavnome procesu </w:t>
      </w:r>
      <w:r>
        <w:rPr>
          <w:rFonts w:ascii="Times New Roman" w:hAnsi="Times New Roman"/>
          <w:sz w:val="24"/>
          <w:szCs w:val="24"/>
        </w:rPr>
        <w:t>je efikasna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</w:rPr>
        <w:t>a koju treba mijenjati</w:t>
      </w:r>
      <w:r>
        <w:rPr>
          <w:rFonts w:ascii="Times New Roman" w:hAnsi="Times New Roman"/>
          <w:sz w:val="24"/>
          <w:szCs w:val="24"/>
          <w:lang w:val="hr-HR"/>
        </w:rPr>
        <w:t xml:space="preserve">. Ovakav vid vrednovanja predstavlja polaznu osnovu za koncipiranje dugoročnog planiranja nastave. Na osnovu formativnog vrednovanja, na kraju određene nastavne cjeline ili nastavnoga ciklusa, vrši se sumativno vrednovanje iskazano brojčanom ocjenom. </w:t>
      </w:r>
      <w:r>
        <w:rPr>
          <w:rFonts w:ascii="Times New Roman" w:hAnsi="Times New Roman"/>
          <w:sz w:val="24"/>
          <w:szCs w:val="24"/>
        </w:rPr>
        <w:t>Sumativno vrednovanje predstavlja procjenu ishoda u</w:t>
      </w:r>
      <w:r>
        <w:rPr>
          <w:rFonts w:ascii="Times New Roman" w:hAnsi="Times New Roman"/>
          <w:sz w:val="24"/>
          <w:szCs w:val="24"/>
          <w:lang w:val="hr-HR"/>
        </w:rPr>
        <w:t>č</w:t>
      </w:r>
      <w:r>
        <w:rPr>
          <w:rFonts w:ascii="Times New Roman" w:hAnsi="Times New Roman"/>
          <w:sz w:val="24"/>
          <w:szCs w:val="24"/>
        </w:rPr>
        <w:t>enja</w:t>
      </w:r>
      <w:r>
        <w:rPr>
          <w:rFonts w:ascii="Times New Roman" w:hAnsi="Times New Roman"/>
          <w:sz w:val="24"/>
          <w:szCs w:val="24"/>
          <w:lang w:val="hr-HR"/>
        </w:rPr>
        <w:t xml:space="preserve"> i pruža nam informacije o kvalitetu učenikovog znanja u toku i na kraju nastavnoga procesa.</w:t>
      </w:r>
    </w:p>
    <w:p w14:paraId="564A0367" w14:textId="77777777" w:rsidR="00791A65" w:rsidRDefault="00791A65" w:rsidP="00791A65"/>
    <w:p w14:paraId="707168B9" w14:textId="77777777" w:rsidR="00A72E1D" w:rsidRDefault="00A72E1D"/>
    <w:sectPr w:rsidR="00A72E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147EC"/>
    <w:multiLevelType w:val="hybridMultilevel"/>
    <w:tmpl w:val="11FC4ECC"/>
    <w:lvl w:ilvl="0" w:tplc="1A6C1496">
      <w:numFmt w:val="bullet"/>
      <w:lvlText w:val="-"/>
      <w:lvlJc w:val="left"/>
      <w:pPr>
        <w:tabs>
          <w:tab w:val="num" w:pos="1188"/>
        </w:tabs>
        <w:ind w:left="1188" w:hanging="48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F83A1B"/>
    <w:multiLevelType w:val="hybridMultilevel"/>
    <w:tmpl w:val="B01A693C"/>
    <w:lvl w:ilvl="0" w:tplc="6B806C0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3012A"/>
    <w:multiLevelType w:val="hybridMultilevel"/>
    <w:tmpl w:val="704EBA8E"/>
    <w:lvl w:ilvl="0" w:tplc="73FE45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D5C85"/>
    <w:multiLevelType w:val="multilevel"/>
    <w:tmpl w:val="2F7C2872"/>
    <w:lvl w:ilvl="0">
      <w:start w:val="1"/>
      <w:numFmt w:val="bullet"/>
      <w:lvlText w:val="●"/>
      <w:lvlJc w:val="left"/>
      <w:pPr>
        <w:ind w:left="288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70" w:firstLine="111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90" w:firstLine="183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10" w:firstLine="255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30" w:firstLine="327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50" w:firstLine="399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70" w:firstLine="471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90" w:firstLine="543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10" w:firstLine="6150"/>
      </w:pPr>
      <w:rPr>
        <w:rFonts w:ascii="Arial" w:eastAsia="Arial" w:hAnsi="Arial" w:cs="Arial"/>
      </w:rPr>
    </w:lvl>
  </w:abstractNum>
  <w:abstractNum w:abstractNumId="4" w15:restartNumberingAfterBreak="0">
    <w:nsid w:val="5BC559B6"/>
    <w:multiLevelType w:val="hybridMultilevel"/>
    <w:tmpl w:val="1BFCE5F2"/>
    <w:lvl w:ilvl="0" w:tplc="1152C1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D05ED"/>
    <w:multiLevelType w:val="hybridMultilevel"/>
    <w:tmpl w:val="31CCC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44B1B"/>
    <w:multiLevelType w:val="hybridMultilevel"/>
    <w:tmpl w:val="1B529850"/>
    <w:lvl w:ilvl="0" w:tplc="659815E6">
      <w:start w:val="7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65"/>
    <w:rsid w:val="001668D5"/>
    <w:rsid w:val="002454A3"/>
    <w:rsid w:val="003E1ECB"/>
    <w:rsid w:val="004A44CB"/>
    <w:rsid w:val="004F7BCC"/>
    <w:rsid w:val="006631E3"/>
    <w:rsid w:val="006D2FF5"/>
    <w:rsid w:val="00791A65"/>
    <w:rsid w:val="008701E0"/>
    <w:rsid w:val="008F67FB"/>
    <w:rsid w:val="00A369F1"/>
    <w:rsid w:val="00A72E1D"/>
    <w:rsid w:val="00A751E5"/>
    <w:rsid w:val="00A8145B"/>
    <w:rsid w:val="00BD2AAE"/>
    <w:rsid w:val="00BE2787"/>
    <w:rsid w:val="00C06E11"/>
    <w:rsid w:val="00CF64C1"/>
    <w:rsid w:val="00CF6814"/>
    <w:rsid w:val="00D955F0"/>
    <w:rsid w:val="00E3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986B"/>
  <w15:docId w15:val="{9613D2F8-EA0B-41A7-8CD5-2145B5BE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1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791A65"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791A6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yiv8986623244msonospacing">
    <w:name w:val="yiv8986623244msonospacing"/>
    <w:basedOn w:val="Normal"/>
    <w:uiPriority w:val="99"/>
    <w:semiHidden/>
    <w:rsid w:val="00791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9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Odbor - Obrazovanje</cp:lastModifiedBy>
  <cp:revision>3</cp:revision>
  <dcterms:created xsi:type="dcterms:W3CDTF">2021-01-18T08:44:00Z</dcterms:created>
  <dcterms:modified xsi:type="dcterms:W3CDTF">2021-01-18T08:51:00Z</dcterms:modified>
</cp:coreProperties>
</file>