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467" w:rsidRPr="001A6C43" w:rsidRDefault="008D6467" w:rsidP="008D6467">
      <w:pPr>
        <w:spacing w:line="360" w:lineRule="auto"/>
        <w:jc w:val="center"/>
        <w:rPr>
          <w:rFonts w:ascii="Times New Roman" w:hAnsi="Times New Roman" w:cs="Times New Roman"/>
          <w:sz w:val="32"/>
          <w:szCs w:val="32"/>
          <w:lang w:val="bs-Latn-BA"/>
        </w:rPr>
      </w:pPr>
      <w:r>
        <w:rPr>
          <w:rFonts w:ascii="Times New Roman" w:hAnsi="Times New Roman" w:cs="Times New Roman"/>
          <w:sz w:val="32"/>
          <w:szCs w:val="32"/>
        </w:rPr>
        <w:t>PLAN I PROGRAM NASTAVE I UČENJA</w:t>
      </w:r>
    </w:p>
    <w:p w:rsidR="008D6467" w:rsidRPr="00E1398D" w:rsidRDefault="008D6467" w:rsidP="008D6467">
      <w:pPr>
        <w:spacing w:line="360" w:lineRule="auto"/>
        <w:jc w:val="center"/>
        <w:rPr>
          <w:rFonts w:ascii="Times New Roman" w:hAnsi="Times New Roman" w:cs="Times New Roman"/>
          <w:sz w:val="32"/>
          <w:szCs w:val="32"/>
        </w:rPr>
      </w:pPr>
      <w:r w:rsidRPr="00E1398D">
        <w:rPr>
          <w:rFonts w:ascii="Times New Roman" w:hAnsi="Times New Roman" w:cs="Times New Roman"/>
          <w:sz w:val="32"/>
          <w:szCs w:val="32"/>
        </w:rPr>
        <w:t>ZA PETI RAZRED OSNOVNOG OBRAZOVANJA I ODGOJA</w:t>
      </w:r>
    </w:p>
    <w:p w:rsidR="008D6467" w:rsidRPr="00E1398D" w:rsidRDefault="008D6467" w:rsidP="008D6467">
      <w:pPr>
        <w:spacing w:line="360" w:lineRule="auto"/>
        <w:jc w:val="center"/>
        <w:rPr>
          <w:sz w:val="24"/>
          <w:szCs w:val="24"/>
        </w:rPr>
      </w:pPr>
    </w:p>
    <w:tbl>
      <w:tblPr>
        <w:tblW w:w="10512" w:type="dxa"/>
        <w:tblInd w:w="-115" w:type="dxa"/>
        <w:tblBorders>
          <w:top w:val="nil"/>
          <w:left w:val="nil"/>
          <w:bottom w:val="nil"/>
          <w:right w:val="nil"/>
          <w:insideH w:val="nil"/>
          <w:insideV w:val="nil"/>
        </w:tblBorders>
        <w:tblLayout w:type="fixed"/>
        <w:tblLook w:val="0400"/>
      </w:tblPr>
      <w:tblGrid>
        <w:gridCol w:w="2610"/>
        <w:gridCol w:w="7902"/>
      </w:tblGrid>
      <w:tr w:rsidR="008D6467" w:rsidRPr="00E1398D" w:rsidTr="005028EE">
        <w:trPr>
          <w:trHeight w:val="440"/>
        </w:trPr>
        <w:tc>
          <w:tcPr>
            <w:tcW w:w="2610" w:type="dxa"/>
          </w:tcPr>
          <w:p w:rsidR="008D6467" w:rsidRPr="00E1398D" w:rsidRDefault="008D6467" w:rsidP="005028EE">
            <w:pPr>
              <w:spacing w:line="360" w:lineRule="auto"/>
              <w:rPr>
                <w:sz w:val="24"/>
                <w:szCs w:val="24"/>
              </w:rPr>
            </w:pPr>
            <w:r w:rsidRPr="00E1398D">
              <w:rPr>
                <w:rFonts w:ascii="Times New Roman" w:eastAsia="Times New Roman" w:hAnsi="Times New Roman" w:cs="Times New Roman"/>
                <w:sz w:val="24"/>
                <w:szCs w:val="24"/>
              </w:rPr>
              <w:t>Naziv predmeta</w:t>
            </w:r>
          </w:p>
        </w:tc>
        <w:tc>
          <w:tcPr>
            <w:tcW w:w="7902" w:type="dxa"/>
          </w:tcPr>
          <w:p w:rsidR="008D6467" w:rsidRPr="00E1398D" w:rsidRDefault="008D6467" w:rsidP="005028EE">
            <w:pPr>
              <w:spacing w:line="360" w:lineRule="auto"/>
              <w:ind w:hanging="18"/>
              <w:rPr>
                <w:sz w:val="24"/>
                <w:szCs w:val="24"/>
              </w:rPr>
            </w:pPr>
            <w:r w:rsidRPr="00E1398D">
              <w:rPr>
                <w:rFonts w:ascii="Times New Roman" w:eastAsia="Times New Roman" w:hAnsi="Times New Roman" w:cs="Times New Roman"/>
                <w:b/>
                <w:sz w:val="24"/>
                <w:szCs w:val="24"/>
              </w:rPr>
              <w:t>BOSANSKI JEZIK</w:t>
            </w:r>
          </w:p>
        </w:tc>
      </w:tr>
      <w:tr w:rsidR="008D6467" w:rsidRPr="00E1398D" w:rsidTr="005028EE">
        <w:tc>
          <w:tcPr>
            <w:tcW w:w="2610" w:type="dxa"/>
          </w:tcPr>
          <w:p w:rsidR="008D6467" w:rsidRPr="00E1398D" w:rsidRDefault="008D6467" w:rsidP="005028EE">
            <w:pPr>
              <w:spacing w:line="360" w:lineRule="auto"/>
              <w:rPr>
                <w:sz w:val="24"/>
                <w:szCs w:val="24"/>
              </w:rPr>
            </w:pPr>
            <w:r w:rsidRPr="00E1398D">
              <w:rPr>
                <w:rFonts w:ascii="Times New Roman" w:eastAsia="Times New Roman" w:hAnsi="Times New Roman" w:cs="Times New Roman"/>
                <w:sz w:val="24"/>
                <w:szCs w:val="24"/>
              </w:rPr>
              <w:t>Cilj</w:t>
            </w:r>
          </w:p>
        </w:tc>
        <w:tc>
          <w:tcPr>
            <w:tcW w:w="7902" w:type="dxa"/>
          </w:tcPr>
          <w:p w:rsidR="008D6467" w:rsidRPr="00E1398D" w:rsidRDefault="008D6467" w:rsidP="005028EE">
            <w:pPr>
              <w:spacing w:line="360" w:lineRule="auto"/>
              <w:jc w:val="both"/>
              <w:rPr>
                <w:rFonts w:ascii="Times New Roman" w:hAnsi="Times New Roman" w:cs="Times New Roman"/>
                <w:sz w:val="24"/>
                <w:szCs w:val="24"/>
              </w:rPr>
            </w:pPr>
            <w:r w:rsidRPr="00E1398D">
              <w:rPr>
                <w:rFonts w:ascii="Times New Roman" w:hAnsi="Times New Roman" w:cs="Times New Roman"/>
                <w:sz w:val="24"/>
                <w:szCs w:val="24"/>
              </w:rPr>
              <w:t xml:space="preserve">Cilj nastave i </w:t>
            </w:r>
            <w:proofErr w:type="gramStart"/>
            <w:r w:rsidRPr="00E1398D">
              <w:rPr>
                <w:rFonts w:ascii="Times New Roman" w:hAnsi="Times New Roman" w:cs="Times New Roman"/>
                <w:sz w:val="24"/>
                <w:szCs w:val="24"/>
              </w:rPr>
              <w:t xml:space="preserve">učenja  </w:t>
            </w:r>
            <w:r w:rsidRPr="00E1398D">
              <w:rPr>
                <w:rFonts w:ascii="Times New Roman" w:hAnsi="Times New Roman" w:cs="Times New Roman"/>
                <w:i/>
                <w:sz w:val="24"/>
                <w:szCs w:val="24"/>
              </w:rPr>
              <w:t>bosanskoga</w:t>
            </w:r>
            <w:proofErr w:type="gramEnd"/>
            <w:r w:rsidRPr="00E1398D">
              <w:rPr>
                <w:rFonts w:ascii="Times New Roman" w:hAnsi="Times New Roman" w:cs="Times New Roman"/>
                <w:i/>
                <w:sz w:val="24"/>
                <w:szCs w:val="24"/>
              </w:rPr>
              <w:t xml:space="preserve"> jezika </w:t>
            </w:r>
            <w:r w:rsidRPr="00E1398D">
              <w:rPr>
                <w:rFonts w:ascii="Times New Roman" w:hAnsi="Times New Roman" w:cs="Times New Roman"/>
                <w:sz w:val="24"/>
                <w:szCs w:val="24"/>
              </w:rPr>
              <w:t>je razvijanje sposobnosti i vještine upotrebe jezika u različitim životnim, svakodnevnim komunikacijskim situacijama, razvijanje čitalačke pismenosti i kulture, istraživanje iskustva i ideja književnosti, poticanje i vrednovanju vlastitoga stvaralaštva i stvaralaštva drugoga, te razumijevanje teksta u različitim kulturnim, međukulturnim i društvenim kontekstima.</w:t>
            </w:r>
          </w:p>
        </w:tc>
      </w:tr>
      <w:tr w:rsidR="008D6467" w:rsidRPr="00E1398D" w:rsidTr="005028EE">
        <w:tc>
          <w:tcPr>
            <w:tcW w:w="2610" w:type="dxa"/>
          </w:tcPr>
          <w:p w:rsidR="008D6467" w:rsidRPr="00E1398D" w:rsidRDefault="008D6467" w:rsidP="005028EE">
            <w:pPr>
              <w:spacing w:line="360" w:lineRule="auto"/>
              <w:rPr>
                <w:sz w:val="24"/>
                <w:szCs w:val="24"/>
              </w:rPr>
            </w:pPr>
            <w:r w:rsidRPr="00E1398D">
              <w:rPr>
                <w:rFonts w:ascii="Times New Roman" w:eastAsia="Times New Roman" w:hAnsi="Times New Roman" w:cs="Times New Roman"/>
                <w:sz w:val="24"/>
                <w:szCs w:val="24"/>
              </w:rPr>
              <w:t>Razred</w:t>
            </w:r>
          </w:p>
        </w:tc>
        <w:tc>
          <w:tcPr>
            <w:tcW w:w="7902" w:type="dxa"/>
          </w:tcPr>
          <w:p w:rsidR="008D6467" w:rsidRPr="00E1398D" w:rsidRDefault="008D6467" w:rsidP="005028EE">
            <w:pPr>
              <w:spacing w:line="360" w:lineRule="auto"/>
              <w:rPr>
                <w:sz w:val="24"/>
                <w:szCs w:val="24"/>
              </w:rPr>
            </w:pPr>
            <w:r w:rsidRPr="00E1398D">
              <w:rPr>
                <w:rFonts w:ascii="Times New Roman" w:eastAsia="Times New Roman" w:hAnsi="Times New Roman" w:cs="Times New Roman"/>
                <w:b/>
                <w:sz w:val="24"/>
                <w:szCs w:val="24"/>
              </w:rPr>
              <w:t>Peti</w:t>
            </w:r>
          </w:p>
        </w:tc>
      </w:tr>
      <w:tr w:rsidR="008D6467" w:rsidRPr="00E1398D" w:rsidTr="005028EE">
        <w:tc>
          <w:tcPr>
            <w:tcW w:w="2610" w:type="dxa"/>
          </w:tcPr>
          <w:p w:rsidR="008D6467" w:rsidRPr="00E1398D" w:rsidRDefault="008D6467" w:rsidP="005028EE">
            <w:pPr>
              <w:spacing w:line="360" w:lineRule="auto"/>
              <w:rPr>
                <w:sz w:val="24"/>
                <w:szCs w:val="24"/>
              </w:rPr>
            </w:pPr>
            <w:r w:rsidRPr="00E1398D">
              <w:rPr>
                <w:rFonts w:ascii="Times New Roman" w:eastAsia="Times New Roman" w:hAnsi="Times New Roman" w:cs="Times New Roman"/>
                <w:sz w:val="24"/>
                <w:szCs w:val="24"/>
              </w:rPr>
              <w:t>Godišnji fond časova</w:t>
            </w:r>
          </w:p>
        </w:tc>
        <w:tc>
          <w:tcPr>
            <w:tcW w:w="7902" w:type="dxa"/>
          </w:tcPr>
          <w:p w:rsidR="008D6467" w:rsidRPr="00E1398D" w:rsidRDefault="008D6467" w:rsidP="005028EE">
            <w:pPr>
              <w:spacing w:line="360" w:lineRule="auto"/>
              <w:rPr>
                <w:sz w:val="24"/>
                <w:szCs w:val="24"/>
              </w:rPr>
            </w:pPr>
            <w:r w:rsidRPr="00E1398D">
              <w:rPr>
                <w:rFonts w:ascii="Times New Roman" w:eastAsia="Times New Roman" w:hAnsi="Times New Roman" w:cs="Times New Roman"/>
                <w:b/>
                <w:sz w:val="24"/>
                <w:szCs w:val="24"/>
              </w:rPr>
              <w:t>180 časova</w:t>
            </w:r>
          </w:p>
        </w:tc>
      </w:tr>
    </w:tbl>
    <w:p w:rsidR="008D6467" w:rsidRPr="00E1398D" w:rsidRDefault="008D6467" w:rsidP="008D6467">
      <w:pPr>
        <w:spacing w:line="360" w:lineRule="auto"/>
        <w:rPr>
          <w:sz w:val="24"/>
          <w:szCs w:val="24"/>
        </w:rPr>
      </w:pP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93"/>
        <w:gridCol w:w="1283"/>
        <w:gridCol w:w="1710"/>
        <w:gridCol w:w="4090"/>
      </w:tblGrid>
      <w:tr w:rsidR="008D6467" w:rsidRPr="00E1398D" w:rsidTr="008D6467">
        <w:trPr>
          <w:jc w:val="center"/>
        </w:trPr>
        <w:tc>
          <w:tcPr>
            <w:tcW w:w="2993" w:type="dxa"/>
            <w:shd w:val="clear" w:color="auto" w:fill="D9D9D9"/>
          </w:tcPr>
          <w:p w:rsidR="008D6467" w:rsidRPr="00E1398D" w:rsidRDefault="008D6467" w:rsidP="008D6467">
            <w:pPr>
              <w:keepNext/>
              <w:spacing w:line="360" w:lineRule="auto"/>
              <w:jc w:val="center"/>
              <w:rPr>
                <w:sz w:val="24"/>
                <w:szCs w:val="24"/>
              </w:rPr>
            </w:pPr>
            <w:r w:rsidRPr="00E1398D">
              <w:rPr>
                <w:rFonts w:ascii="Times New Roman" w:eastAsia="Times New Roman" w:hAnsi="Times New Roman" w:cs="Times New Roman"/>
                <w:b/>
                <w:sz w:val="24"/>
                <w:szCs w:val="24"/>
              </w:rPr>
              <w:lastRenderedPageBreak/>
              <w:t>ISHODI</w:t>
            </w:r>
          </w:p>
          <w:p w:rsidR="008D6467" w:rsidRPr="00E1398D" w:rsidRDefault="008D6467" w:rsidP="008D6467">
            <w:pPr>
              <w:spacing w:line="360" w:lineRule="auto"/>
              <w:jc w:val="center"/>
              <w:rPr>
                <w:rFonts w:ascii="Times New Roman" w:eastAsia="Times New Roman" w:hAnsi="Times New Roman" w:cs="Times New Roman"/>
                <w:sz w:val="24"/>
                <w:szCs w:val="24"/>
              </w:rPr>
            </w:pPr>
            <w:r w:rsidRPr="00E1398D">
              <w:rPr>
                <w:rFonts w:ascii="Times New Roman" w:eastAsia="Times New Roman" w:hAnsi="Times New Roman" w:cs="Times New Roman"/>
                <w:sz w:val="24"/>
                <w:szCs w:val="24"/>
              </w:rPr>
              <w:t>Po završenoj temi / oblasti</w:t>
            </w:r>
          </w:p>
          <w:p w:rsidR="008D6467" w:rsidRPr="00E1398D" w:rsidRDefault="008D6467" w:rsidP="008D6467">
            <w:pPr>
              <w:keepNext/>
              <w:spacing w:line="360" w:lineRule="auto"/>
              <w:jc w:val="center"/>
              <w:rPr>
                <w:rFonts w:ascii="Times New Roman" w:eastAsia="Times New Roman" w:hAnsi="Times New Roman" w:cs="Times New Roman"/>
                <w:b/>
                <w:sz w:val="24"/>
                <w:szCs w:val="24"/>
              </w:rPr>
            </w:pPr>
            <w:r w:rsidRPr="00E1398D">
              <w:rPr>
                <w:rFonts w:ascii="Times New Roman" w:eastAsia="Times New Roman" w:hAnsi="Times New Roman" w:cs="Times New Roman"/>
                <w:sz w:val="24"/>
                <w:szCs w:val="24"/>
              </w:rPr>
              <w:t>učenik će biti u stanju da:</w:t>
            </w:r>
          </w:p>
        </w:tc>
        <w:tc>
          <w:tcPr>
            <w:tcW w:w="2993" w:type="dxa"/>
            <w:gridSpan w:val="2"/>
            <w:shd w:val="clear" w:color="auto" w:fill="D9D9D9"/>
            <w:vAlign w:val="center"/>
          </w:tcPr>
          <w:p w:rsidR="008D6467" w:rsidRPr="00E1398D" w:rsidRDefault="008D6467" w:rsidP="005028EE">
            <w:pPr>
              <w:keepNext/>
              <w:spacing w:line="360" w:lineRule="auto"/>
              <w:jc w:val="center"/>
              <w:rPr>
                <w:sz w:val="24"/>
                <w:szCs w:val="24"/>
              </w:rPr>
            </w:pPr>
            <w:r w:rsidRPr="00E1398D">
              <w:rPr>
                <w:rFonts w:ascii="Times New Roman" w:eastAsia="Times New Roman" w:hAnsi="Times New Roman" w:cs="Times New Roman"/>
                <w:b/>
                <w:sz w:val="24"/>
                <w:szCs w:val="24"/>
              </w:rPr>
              <w:t>OBLAST / ТЕМА</w:t>
            </w:r>
          </w:p>
        </w:tc>
        <w:tc>
          <w:tcPr>
            <w:tcW w:w="4090" w:type="dxa"/>
            <w:shd w:val="clear" w:color="auto" w:fill="D9D9D9"/>
            <w:vAlign w:val="center"/>
          </w:tcPr>
          <w:p w:rsidR="008D6467" w:rsidRPr="00E1398D" w:rsidRDefault="008D6467" w:rsidP="005028EE">
            <w:pPr>
              <w:spacing w:line="360" w:lineRule="auto"/>
              <w:jc w:val="center"/>
              <w:rPr>
                <w:sz w:val="24"/>
                <w:szCs w:val="24"/>
              </w:rPr>
            </w:pPr>
            <w:r w:rsidRPr="00E1398D">
              <w:rPr>
                <w:rFonts w:ascii="Times New Roman" w:eastAsia="Times New Roman" w:hAnsi="Times New Roman" w:cs="Times New Roman"/>
                <w:b/>
                <w:sz w:val="24"/>
                <w:szCs w:val="24"/>
              </w:rPr>
              <w:t>SADRŽAJI</w:t>
            </w:r>
          </w:p>
        </w:tc>
      </w:tr>
      <w:tr w:rsidR="008D6467" w:rsidRPr="00E1398D" w:rsidTr="008D6467">
        <w:trPr>
          <w:trHeight w:val="4500"/>
          <w:jc w:val="center"/>
        </w:trPr>
        <w:tc>
          <w:tcPr>
            <w:tcW w:w="2993" w:type="dxa"/>
            <w:shd w:val="clear" w:color="auto" w:fill="FFFFFF"/>
          </w:tcPr>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određuje književni rod i književnu vrstu</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uočava obilježja lirske narodne pjesme</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razlikuje epsku od lirske pjesme na temelju suprostavljanja događaja ili doživljaja</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upoznaje se s usmenom književnom i historijskom baštinom</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 xml:space="preserve">razvija svijest o opstojnosti naroda i nacionalnih i kulturnih vrijednosti (domoljublje, junaštvo, hrabrost, vjernost, običaji, tradicija) koje karakteriziraju junaci opjevani u usmenim </w:t>
            </w:r>
            <w:r w:rsidRPr="00E1398D">
              <w:rPr>
                <w:rFonts w:ascii="Times New Roman" w:hAnsi="Times New Roman" w:cs="Times New Roman"/>
                <w:sz w:val="24"/>
                <w:szCs w:val="24"/>
              </w:rPr>
              <w:lastRenderedPageBreak/>
              <w:t>epskim i lirskim pjesmama</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uočava lirske slike, motive i stalna izražajna sredstava u narodnoj književnosti</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prepoznaje osnovna osjećanja izražena u pjesmi</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eastAsia="Times New Roman" w:hAnsi="Times New Roman" w:cs="Times New Roman"/>
                <w:sz w:val="24"/>
                <w:szCs w:val="24"/>
              </w:rPr>
              <w:t>analizira kompozicijske elemente lirske  pjesme (strofa, stih); epskog djela u stihu i u prozi (dijelovi fabule – poglavlje, epizoda; stih); dramskog djela (čin, scena, pojava)</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otkriva lirske slike, motive, poentu pjesme; stilsko-izražajna sredstva u poeziji</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uočava likove i motive u bajci</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 xml:space="preserve">posjeduje samostalnost u analizi basne, njenog prenesenog smisla i </w:t>
            </w:r>
            <w:r w:rsidRPr="00E1398D">
              <w:rPr>
                <w:rFonts w:ascii="Times New Roman" w:hAnsi="Times New Roman" w:cs="Times New Roman"/>
                <w:sz w:val="24"/>
                <w:szCs w:val="24"/>
              </w:rPr>
              <w:lastRenderedPageBreak/>
              <w:t>pouke</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razlikuje pojmove: pjesnik, lirski subjekt, pripovjedač i pisac</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razlikuje oblike kazivanja</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određuje temu i ideju književnoga djela</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uočava glavne i sporedne motive</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uočava osobine likova</w:t>
            </w:r>
          </w:p>
          <w:p w:rsidR="008D6467" w:rsidRPr="00E1398D" w:rsidRDefault="008D6467" w:rsidP="008D6467">
            <w:pPr>
              <w:pStyle w:val="ListParagraph"/>
              <w:numPr>
                <w:ilvl w:val="0"/>
                <w:numId w:val="10"/>
              </w:numPr>
              <w:spacing w:line="360" w:lineRule="auto"/>
              <w:rPr>
                <w:rFonts w:ascii="Times New Roman" w:hAnsi="Times New Roman" w:cs="Times New Roman"/>
                <w:sz w:val="24"/>
                <w:szCs w:val="24"/>
              </w:rPr>
            </w:pPr>
            <w:r w:rsidRPr="00E1398D">
              <w:rPr>
                <w:rFonts w:ascii="Times New Roman" w:hAnsi="Times New Roman" w:cs="Times New Roman"/>
                <w:sz w:val="24"/>
                <w:szCs w:val="24"/>
              </w:rPr>
              <w:t>analizira likove koristeći se navodima iz teksta</w:t>
            </w:r>
          </w:p>
          <w:p w:rsidR="008D6467" w:rsidRPr="008D6467" w:rsidRDefault="008D6467" w:rsidP="008D6467">
            <w:pPr>
              <w:pStyle w:val="ListParagraph"/>
              <w:numPr>
                <w:ilvl w:val="0"/>
                <w:numId w:val="10"/>
              </w:numPr>
              <w:spacing w:line="360" w:lineRule="auto"/>
              <w:rPr>
                <w:rFonts w:ascii="Times New Roman" w:eastAsia="Times New Roman" w:hAnsi="Times New Roman" w:cs="Times New Roman"/>
                <w:sz w:val="24"/>
                <w:szCs w:val="24"/>
              </w:rPr>
            </w:pPr>
            <w:r w:rsidRPr="008D6467">
              <w:rPr>
                <w:rFonts w:ascii="Times New Roman" w:hAnsi="Times New Roman" w:cs="Times New Roman"/>
                <w:sz w:val="24"/>
                <w:szCs w:val="24"/>
              </w:rPr>
              <w:t>stečena znanja i  iskustva iz pročitanih književnih djela primjenjuje u svakodnevnim situacijama</w:t>
            </w:r>
          </w:p>
        </w:tc>
        <w:tc>
          <w:tcPr>
            <w:tcW w:w="2993" w:type="dxa"/>
            <w:gridSpan w:val="2"/>
            <w:shd w:val="clear" w:color="auto" w:fill="FFFFFF"/>
            <w:vAlign w:val="center"/>
          </w:tcPr>
          <w:p w:rsidR="008D6467" w:rsidRPr="00E1398D" w:rsidRDefault="008D6467" w:rsidP="005028EE">
            <w:pPr>
              <w:spacing w:line="360" w:lineRule="auto"/>
              <w:jc w:val="center"/>
              <w:rPr>
                <w:sz w:val="24"/>
                <w:szCs w:val="24"/>
              </w:rPr>
            </w:pPr>
            <w:r w:rsidRPr="00E1398D">
              <w:rPr>
                <w:rFonts w:ascii="Times New Roman" w:eastAsia="Times New Roman" w:hAnsi="Times New Roman" w:cs="Times New Roman"/>
                <w:sz w:val="24"/>
                <w:szCs w:val="24"/>
              </w:rPr>
              <w:lastRenderedPageBreak/>
              <w:t>KNJIŽEVNOST</w:t>
            </w:r>
          </w:p>
          <w:p w:rsidR="008D6467" w:rsidRPr="00E1398D" w:rsidRDefault="008D6467" w:rsidP="005028EE">
            <w:pPr>
              <w:spacing w:line="360" w:lineRule="auto"/>
              <w:jc w:val="center"/>
              <w:rPr>
                <w:sz w:val="24"/>
                <w:szCs w:val="24"/>
              </w:rPr>
            </w:pPr>
          </w:p>
        </w:tc>
        <w:tc>
          <w:tcPr>
            <w:tcW w:w="4090" w:type="dxa"/>
            <w:shd w:val="clear" w:color="auto" w:fill="FFFFFF"/>
          </w:tcPr>
          <w:p w:rsidR="008D6467" w:rsidRPr="00E1398D" w:rsidRDefault="008D6467" w:rsidP="005028EE">
            <w:pPr>
              <w:spacing w:line="360" w:lineRule="auto"/>
              <w:rPr>
                <w:sz w:val="24"/>
                <w:szCs w:val="24"/>
              </w:rPr>
            </w:pPr>
          </w:p>
          <w:p w:rsidR="008D6467" w:rsidRPr="00E1398D" w:rsidRDefault="008D6467" w:rsidP="005028EE">
            <w:pPr>
              <w:keepNext/>
              <w:keepLines/>
              <w:spacing w:line="360" w:lineRule="auto"/>
              <w:jc w:val="center"/>
              <w:rPr>
                <w:sz w:val="24"/>
                <w:szCs w:val="24"/>
              </w:rPr>
            </w:pPr>
            <w:r w:rsidRPr="00E1398D">
              <w:rPr>
                <w:rFonts w:ascii="Times New Roman" w:eastAsia="Times New Roman" w:hAnsi="Times New Roman" w:cs="Times New Roman"/>
                <w:b/>
                <w:color w:val="231F20"/>
                <w:sz w:val="24"/>
                <w:szCs w:val="24"/>
              </w:rPr>
              <w:t>LIRIKA</w:t>
            </w:r>
          </w:p>
          <w:p w:rsidR="008D6467" w:rsidRPr="00E1398D" w:rsidRDefault="008D6467" w:rsidP="005028EE">
            <w:pPr>
              <w:spacing w:line="360" w:lineRule="auto"/>
              <w:rPr>
                <w:sz w:val="24"/>
                <w:szCs w:val="24"/>
              </w:rPr>
            </w:pPr>
          </w:p>
          <w:p w:rsidR="008D6467" w:rsidRPr="00E1398D" w:rsidRDefault="008D6467" w:rsidP="005028EE">
            <w:pPr>
              <w:spacing w:line="360" w:lineRule="auto"/>
              <w:rPr>
                <w:sz w:val="24"/>
                <w:szCs w:val="24"/>
              </w:rPr>
            </w:pPr>
            <w:r w:rsidRPr="00E1398D">
              <w:rPr>
                <w:rFonts w:ascii="Times New Roman" w:eastAsia="Times New Roman" w:hAnsi="Times New Roman" w:cs="Times New Roman"/>
                <w:b/>
                <w:color w:val="231F20"/>
                <w:sz w:val="24"/>
                <w:szCs w:val="24"/>
              </w:rPr>
              <w:t>Kniževni termini i pojmovi</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Pojam narodne književnosti. Vrste autorske i narodne lirske pjesme: ljubavne pjesme, uspavanke, sevdalinke, opisne (deskriptivne) pjesme.</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Vrste strofe prema broju stihova u lirskoj pjesmi: distih, katren.</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Pojam i vrste rime.</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Odlike lirske poezije: opisivanje, pejzaž.</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Pjesnik i lirski subjekt.</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 xml:space="preserve">Stilske figure: epitet, simbol, metafora, </w:t>
            </w:r>
          </w:p>
          <w:p w:rsidR="008D6467" w:rsidRPr="00E1398D" w:rsidRDefault="008D6467" w:rsidP="005028EE">
            <w:pPr>
              <w:spacing w:line="360" w:lineRule="auto"/>
              <w:rPr>
                <w:rFonts w:ascii="Times New Roman" w:hAnsi="Times New Roman" w:cs="Times New Roman"/>
                <w:sz w:val="24"/>
                <w:szCs w:val="24"/>
              </w:rPr>
            </w:pPr>
            <w:proofErr w:type="gramStart"/>
            <w:r w:rsidRPr="00E1398D">
              <w:rPr>
                <w:rFonts w:ascii="Times New Roman" w:hAnsi="Times New Roman" w:cs="Times New Roman"/>
                <w:sz w:val="24"/>
                <w:szCs w:val="24"/>
              </w:rPr>
              <w:t>personifikacija</w:t>
            </w:r>
            <w:proofErr w:type="gramEnd"/>
            <w:r w:rsidRPr="00E1398D">
              <w:rPr>
                <w:rFonts w:ascii="Times New Roman" w:hAnsi="Times New Roman" w:cs="Times New Roman"/>
                <w:sz w:val="24"/>
                <w:szCs w:val="24"/>
              </w:rPr>
              <w:t>, hiperbola.</w:t>
            </w:r>
          </w:p>
          <w:p w:rsidR="008D6467" w:rsidRPr="00E1398D" w:rsidRDefault="008D6467" w:rsidP="005028EE">
            <w:pPr>
              <w:spacing w:line="360" w:lineRule="auto"/>
              <w:rPr>
                <w:sz w:val="24"/>
                <w:szCs w:val="24"/>
              </w:rPr>
            </w:pPr>
            <w:r w:rsidRPr="00E1398D">
              <w:rPr>
                <w:rFonts w:ascii="Times New Roman" w:eastAsia="Times New Roman" w:hAnsi="Times New Roman" w:cs="Times New Roman"/>
                <w:b/>
                <w:sz w:val="24"/>
                <w:szCs w:val="24"/>
              </w:rPr>
              <w:t>Lektira</w:t>
            </w:r>
          </w:p>
          <w:p w:rsidR="008D6467" w:rsidRPr="00E1398D" w:rsidRDefault="008D6467" w:rsidP="008D6467">
            <w:pPr>
              <w:pStyle w:val="ListParagraph"/>
              <w:numPr>
                <w:ilvl w:val="0"/>
                <w:numId w:val="4"/>
              </w:numPr>
              <w:tabs>
                <w:tab w:val="left" w:pos="4056"/>
              </w:tabs>
              <w:spacing w:after="0" w:line="360" w:lineRule="auto"/>
              <w:rPr>
                <w:rFonts w:ascii="Times New Roman" w:eastAsia="Times New Roman" w:hAnsi="Times New Roman" w:cs="Times New Roman"/>
                <w:sz w:val="24"/>
                <w:szCs w:val="24"/>
              </w:rPr>
            </w:pPr>
            <w:r w:rsidRPr="00E1398D">
              <w:rPr>
                <w:rFonts w:ascii="Times New Roman" w:eastAsia="Times New Roman" w:hAnsi="Times New Roman" w:cs="Times New Roman"/>
                <w:i/>
                <w:sz w:val="24"/>
                <w:szCs w:val="24"/>
              </w:rPr>
              <w:t>Đevojka je ružu brala</w:t>
            </w:r>
            <w:r w:rsidRPr="00E1398D">
              <w:rPr>
                <w:rFonts w:ascii="Times New Roman" w:eastAsia="Times New Roman" w:hAnsi="Times New Roman" w:cs="Times New Roman"/>
                <w:sz w:val="24"/>
                <w:szCs w:val="24"/>
              </w:rPr>
              <w:t>, narodna lirska pjesma</w:t>
            </w:r>
          </w:p>
          <w:p w:rsidR="008D6467" w:rsidRPr="00E1398D" w:rsidRDefault="008D6467" w:rsidP="008D6467">
            <w:pPr>
              <w:pStyle w:val="ListParagraph"/>
              <w:numPr>
                <w:ilvl w:val="0"/>
                <w:numId w:val="4"/>
              </w:numPr>
              <w:tabs>
                <w:tab w:val="left" w:pos="4056"/>
              </w:tabs>
              <w:spacing w:after="0" w:line="360" w:lineRule="auto"/>
              <w:rPr>
                <w:rFonts w:ascii="Times New Roman" w:eastAsia="Times New Roman" w:hAnsi="Times New Roman" w:cs="Times New Roman"/>
                <w:sz w:val="24"/>
                <w:szCs w:val="24"/>
              </w:rPr>
            </w:pPr>
            <w:r w:rsidRPr="00E1398D">
              <w:rPr>
                <w:rFonts w:ascii="Times New Roman" w:eastAsia="Times New Roman" w:hAnsi="Times New Roman" w:cs="Times New Roman"/>
                <w:i/>
                <w:sz w:val="24"/>
                <w:szCs w:val="24"/>
              </w:rPr>
              <w:lastRenderedPageBreak/>
              <w:t>Po Taslidži pala magla</w:t>
            </w:r>
            <w:r w:rsidRPr="00E1398D">
              <w:rPr>
                <w:rFonts w:ascii="Times New Roman" w:eastAsia="Times New Roman" w:hAnsi="Times New Roman" w:cs="Times New Roman"/>
                <w:sz w:val="24"/>
                <w:szCs w:val="24"/>
              </w:rPr>
              <w:t>, sevdalinka</w:t>
            </w:r>
          </w:p>
          <w:p w:rsidR="008D6467" w:rsidRPr="00E1398D" w:rsidRDefault="008D6467" w:rsidP="008D6467">
            <w:pPr>
              <w:pStyle w:val="ListParagraph"/>
              <w:numPr>
                <w:ilvl w:val="0"/>
                <w:numId w:val="4"/>
              </w:numPr>
              <w:tabs>
                <w:tab w:val="left" w:pos="4056"/>
              </w:tabs>
              <w:spacing w:after="0" w:line="360" w:lineRule="auto"/>
              <w:rPr>
                <w:rFonts w:ascii="Times New Roman" w:eastAsia="Times New Roman" w:hAnsi="Times New Roman" w:cs="Times New Roman"/>
                <w:sz w:val="24"/>
                <w:szCs w:val="24"/>
              </w:rPr>
            </w:pPr>
            <w:r w:rsidRPr="00E1398D">
              <w:rPr>
                <w:rFonts w:ascii="Times New Roman" w:eastAsia="Times New Roman" w:hAnsi="Times New Roman" w:cs="Times New Roman"/>
                <w:i/>
                <w:sz w:val="24"/>
                <w:szCs w:val="24"/>
              </w:rPr>
              <w:t>Bulbul mi pjeva</w:t>
            </w:r>
            <w:r w:rsidRPr="00E1398D">
              <w:rPr>
                <w:rFonts w:ascii="Times New Roman" w:eastAsia="Times New Roman" w:hAnsi="Times New Roman" w:cs="Times New Roman"/>
                <w:sz w:val="24"/>
                <w:szCs w:val="24"/>
              </w:rPr>
              <w:t>, sevdalinka</w:t>
            </w:r>
          </w:p>
          <w:p w:rsidR="008D6467" w:rsidRPr="00E1398D" w:rsidRDefault="008D6467" w:rsidP="008D6467">
            <w:pPr>
              <w:pStyle w:val="ListParagraph"/>
              <w:numPr>
                <w:ilvl w:val="0"/>
                <w:numId w:val="4"/>
              </w:numPr>
              <w:tabs>
                <w:tab w:val="left" w:pos="4056"/>
              </w:tabs>
              <w:spacing w:after="0" w:line="360" w:lineRule="auto"/>
              <w:rPr>
                <w:rFonts w:ascii="Times New Roman" w:eastAsia="Times New Roman" w:hAnsi="Times New Roman" w:cs="Times New Roman"/>
                <w:sz w:val="24"/>
                <w:szCs w:val="24"/>
              </w:rPr>
            </w:pPr>
            <w:r w:rsidRPr="00E1398D">
              <w:rPr>
                <w:rFonts w:ascii="Times New Roman" w:eastAsia="Times New Roman" w:hAnsi="Times New Roman" w:cs="Times New Roman"/>
                <w:i/>
                <w:sz w:val="24"/>
                <w:szCs w:val="24"/>
              </w:rPr>
              <w:t>Spavaj sine</w:t>
            </w:r>
            <w:r w:rsidRPr="00E1398D">
              <w:rPr>
                <w:rFonts w:ascii="Times New Roman" w:eastAsia="Times New Roman" w:hAnsi="Times New Roman" w:cs="Times New Roman"/>
                <w:sz w:val="24"/>
                <w:szCs w:val="24"/>
              </w:rPr>
              <w:t>, narodna uspavanka</w:t>
            </w:r>
          </w:p>
          <w:p w:rsidR="008D6467" w:rsidRPr="00E1398D" w:rsidRDefault="008D6467" w:rsidP="008D6467">
            <w:pPr>
              <w:pStyle w:val="ListParagraph"/>
              <w:numPr>
                <w:ilvl w:val="0"/>
                <w:numId w:val="4"/>
              </w:numPr>
              <w:tabs>
                <w:tab w:val="left" w:pos="4056"/>
              </w:tabs>
              <w:spacing w:after="0" w:line="360" w:lineRule="auto"/>
              <w:rPr>
                <w:rFonts w:ascii="Times New Roman" w:eastAsia="Times New Roman" w:hAnsi="Times New Roman" w:cs="Times New Roman"/>
                <w:sz w:val="24"/>
                <w:szCs w:val="24"/>
              </w:rPr>
            </w:pPr>
            <w:r w:rsidRPr="00E1398D">
              <w:rPr>
                <w:rFonts w:ascii="Times New Roman" w:eastAsia="Times New Roman" w:hAnsi="Times New Roman" w:cs="Times New Roman"/>
                <w:i/>
                <w:sz w:val="24"/>
                <w:szCs w:val="24"/>
              </w:rPr>
              <w:t>Uspavanka</w:t>
            </w:r>
            <w:r w:rsidRPr="00E1398D">
              <w:rPr>
                <w:rFonts w:ascii="Times New Roman" w:eastAsia="Times New Roman" w:hAnsi="Times New Roman" w:cs="Times New Roman"/>
                <w:sz w:val="24"/>
                <w:szCs w:val="24"/>
              </w:rPr>
              <w:t>, romska narodna pjesma</w:t>
            </w:r>
          </w:p>
          <w:p w:rsidR="008D6467" w:rsidRPr="00E1398D" w:rsidRDefault="008D6467" w:rsidP="008D6467">
            <w:pPr>
              <w:pStyle w:val="ListParagraph"/>
              <w:numPr>
                <w:ilvl w:val="0"/>
                <w:numId w:val="4"/>
              </w:numPr>
              <w:tabs>
                <w:tab w:val="left" w:pos="4056"/>
              </w:tabs>
              <w:spacing w:after="0" w:line="360" w:lineRule="auto"/>
              <w:rPr>
                <w:rFonts w:ascii="Times New Roman" w:eastAsia="Times New Roman" w:hAnsi="Times New Roman" w:cs="Times New Roman"/>
                <w:sz w:val="24"/>
                <w:szCs w:val="24"/>
              </w:rPr>
            </w:pPr>
            <w:r w:rsidRPr="00E1398D">
              <w:rPr>
                <w:rFonts w:ascii="Times New Roman" w:eastAsia="Times New Roman" w:hAnsi="Times New Roman" w:cs="Times New Roman"/>
                <w:i/>
                <w:sz w:val="24"/>
                <w:szCs w:val="24"/>
              </w:rPr>
              <w:t>Prvi snijeg</w:t>
            </w:r>
            <w:r w:rsidRPr="00E1398D">
              <w:rPr>
                <w:rFonts w:ascii="Times New Roman" w:eastAsia="Times New Roman" w:hAnsi="Times New Roman" w:cs="Times New Roman"/>
                <w:sz w:val="24"/>
                <w:szCs w:val="24"/>
              </w:rPr>
              <w:t>, Osman Đikić</w:t>
            </w:r>
          </w:p>
          <w:p w:rsidR="008D6467" w:rsidRPr="00E1398D" w:rsidRDefault="008D6467" w:rsidP="008D6467">
            <w:pPr>
              <w:pStyle w:val="ListParagraph"/>
              <w:numPr>
                <w:ilvl w:val="0"/>
                <w:numId w:val="4"/>
              </w:numPr>
              <w:tabs>
                <w:tab w:val="left" w:pos="4056"/>
              </w:tabs>
              <w:spacing w:after="0" w:line="360" w:lineRule="auto"/>
              <w:rPr>
                <w:rFonts w:ascii="Times New Roman" w:eastAsia="Times New Roman" w:hAnsi="Times New Roman" w:cs="Times New Roman"/>
                <w:sz w:val="24"/>
                <w:szCs w:val="24"/>
              </w:rPr>
            </w:pPr>
            <w:r w:rsidRPr="00E1398D">
              <w:rPr>
                <w:rFonts w:ascii="Times New Roman" w:eastAsia="Times New Roman" w:hAnsi="Times New Roman" w:cs="Times New Roman"/>
                <w:i/>
                <w:sz w:val="24"/>
                <w:szCs w:val="24"/>
              </w:rPr>
              <w:t>Srebrna česma</w:t>
            </w:r>
            <w:r w:rsidRPr="00E1398D">
              <w:rPr>
                <w:rFonts w:ascii="Times New Roman" w:eastAsia="Times New Roman" w:hAnsi="Times New Roman" w:cs="Times New Roman"/>
                <w:sz w:val="24"/>
                <w:szCs w:val="24"/>
              </w:rPr>
              <w:t>, Džemaludin Latić</w:t>
            </w:r>
          </w:p>
          <w:p w:rsidR="008D6467" w:rsidRPr="00E1398D" w:rsidRDefault="008D6467" w:rsidP="008D6467">
            <w:pPr>
              <w:pStyle w:val="ListParagraph"/>
              <w:numPr>
                <w:ilvl w:val="0"/>
                <w:numId w:val="4"/>
              </w:numPr>
              <w:tabs>
                <w:tab w:val="left" w:pos="4056"/>
              </w:tabs>
              <w:spacing w:after="0" w:line="360" w:lineRule="auto"/>
              <w:rPr>
                <w:rFonts w:ascii="Times New Roman" w:eastAsia="Times New Roman" w:hAnsi="Times New Roman" w:cs="Times New Roman"/>
                <w:sz w:val="24"/>
                <w:szCs w:val="24"/>
              </w:rPr>
            </w:pPr>
            <w:r w:rsidRPr="00E1398D">
              <w:rPr>
                <w:rFonts w:ascii="Times New Roman" w:eastAsia="Times New Roman" w:hAnsi="Times New Roman" w:cs="Times New Roman"/>
                <w:i/>
                <w:sz w:val="24"/>
                <w:szCs w:val="24"/>
              </w:rPr>
              <w:t>Svici</w:t>
            </w:r>
            <w:r w:rsidRPr="00E1398D">
              <w:rPr>
                <w:rFonts w:ascii="Times New Roman" w:eastAsia="Times New Roman" w:hAnsi="Times New Roman" w:cs="Times New Roman"/>
                <w:sz w:val="24"/>
                <w:szCs w:val="24"/>
              </w:rPr>
              <w:t>, Kasim Deraković</w:t>
            </w:r>
          </w:p>
          <w:p w:rsidR="008D6467" w:rsidRPr="00E1398D" w:rsidRDefault="008D6467" w:rsidP="008D6467">
            <w:pPr>
              <w:pStyle w:val="ListParagraph"/>
              <w:numPr>
                <w:ilvl w:val="0"/>
                <w:numId w:val="4"/>
              </w:numPr>
              <w:tabs>
                <w:tab w:val="left" w:pos="4056"/>
              </w:tabs>
              <w:spacing w:after="0" w:line="360" w:lineRule="auto"/>
              <w:rPr>
                <w:rFonts w:ascii="Times New Roman" w:eastAsia="Times New Roman" w:hAnsi="Times New Roman" w:cs="Times New Roman"/>
                <w:sz w:val="24"/>
                <w:szCs w:val="24"/>
              </w:rPr>
            </w:pPr>
            <w:r w:rsidRPr="00E1398D">
              <w:rPr>
                <w:rFonts w:ascii="Times New Roman" w:eastAsia="Times New Roman" w:hAnsi="Times New Roman" w:cs="Times New Roman"/>
                <w:i/>
                <w:sz w:val="24"/>
                <w:szCs w:val="24"/>
              </w:rPr>
              <w:t>Kuću kućom čine djeca</w:t>
            </w:r>
            <w:r w:rsidRPr="00E1398D">
              <w:rPr>
                <w:rFonts w:ascii="Times New Roman" w:eastAsia="Times New Roman" w:hAnsi="Times New Roman" w:cs="Times New Roman"/>
                <w:sz w:val="24"/>
                <w:szCs w:val="24"/>
              </w:rPr>
              <w:t>, Muhidin Šarić</w:t>
            </w:r>
          </w:p>
          <w:p w:rsidR="008D6467" w:rsidRPr="00E1398D" w:rsidRDefault="008D6467" w:rsidP="008D6467">
            <w:pPr>
              <w:pStyle w:val="ListParagraph"/>
              <w:numPr>
                <w:ilvl w:val="0"/>
                <w:numId w:val="4"/>
              </w:numPr>
              <w:tabs>
                <w:tab w:val="left" w:pos="4056"/>
              </w:tabs>
              <w:spacing w:after="0" w:line="360" w:lineRule="auto"/>
              <w:rPr>
                <w:rFonts w:ascii="Times New Roman" w:eastAsia="Times New Roman" w:hAnsi="Times New Roman" w:cs="Times New Roman"/>
                <w:sz w:val="24"/>
                <w:szCs w:val="24"/>
              </w:rPr>
            </w:pPr>
            <w:r w:rsidRPr="00E1398D">
              <w:rPr>
                <w:rFonts w:ascii="Times New Roman" w:eastAsia="Times New Roman" w:hAnsi="Times New Roman" w:cs="Times New Roman"/>
                <w:i/>
                <w:sz w:val="24"/>
                <w:szCs w:val="24"/>
              </w:rPr>
              <w:t>Da ja mogu drvo biti</w:t>
            </w:r>
            <w:r w:rsidRPr="00E1398D">
              <w:rPr>
                <w:rFonts w:ascii="Times New Roman" w:eastAsia="Times New Roman" w:hAnsi="Times New Roman" w:cs="Times New Roman"/>
                <w:sz w:val="24"/>
                <w:szCs w:val="24"/>
              </w:rPr>
              <w:t>, Oton Župančić</w:t>
            </w:r>
          </w:p>
          <w:p w:rsidR="008D6467" w:rsidRPr="00E1398D" w:rsidRDefault="008D6467" w:rsidP="008D6467">
            <w:pPr>
              <w:pStyle w:val="ListParagraph"/>
              <w:numPr>
                <w:ilvl w:val="0"/>
                <w:numId w:val="4"/>
              </w:numPr>
              <w:tabs>
                <w:tab w:val="left" w:pos="4056"/>
              </w:tabs>
              <w:spacing w:after="0" w:line="360" w:lineRule="auto"/>
              <w:rPr>
                <w:rFonts w:ascii="Times New Roman" w:eastAsia="Times New Roman" w:hAnsi="Times New Roman" w:cs="Times New Roman"/>
                <w:sz w:val="24"/>
                <w:szCs w:val="24"/>
              </w:rPr>
            </w:pPr>
            <w:r w:rsidRPr="00E1398D">
              <w:rPr>
                <w:rFonts w:ascii="Times New Roman" w:eastAsia="Times New Roman" w:hAnsi="Times New Roman" w:cs="Times New Roman"/>
                <w:i/>
                <w:sz w:val="24"/>
                <w:szCs w:val="24"/>
              </w:rPr>
              <w:t>Šašava pesma</w:t>
            </w:r>
            <w:r w:rsidRPr="00E1398D">
              <w:rPr>
                <w:rFonts w:ascii="Times New Roman" w:eastAsia="Times New Roman" w:hAnsi="Times New Roman" w:cs="Times New Roman"/>
                <w:sz w:val="24"/>
                <w:szCs w:val="24"/>
              </w:rPr>
              <w:t>, Miroslav Antić</w:t>
            </w:r>
          </w:p>
          <w:p w:rsidR="008D6467" w:rsidRPr="00E1398D" w:rsidRDefault="008D6467" w:rsidP="005028EE">
            <w:pPr>
              <w:keepNext/>
              <w:keepLines/>
              <w:spacing w:line="360" w:lineRule="auto"/>
              <w:jc w:val="both"/>
              <w:rPr>
                <w:sz w:val="24"/>
                <w:szCs w:val="24"/>
              </w:rPr>
            </w:pPr>
          </w:p>
          <w:p w:rsidR="008D6467" w:rsidRPr="00E1398D" w:rsidRDefault="008D6467" w:rsidP="005028EE">
            <w:pPr>
              <w:keepNext/>
              <w:keepLines/>
              <w:spacing w:line="360" w:lineRule="auto"/>
              <w:ind w:left="120"/>
              <w:jc w:val="center"/>
              <w:rPr>
                <w:sz w:val="24"/>
                <w:szCs w:val="24"/>
              </w:rPr>
            </w:pPr>
            <w:r w:rsidRPr="00E1398D">
              <w:rPr>
                <w:rFonts w:ascii="Times New Roman" w:eastAsia="Times New Roman" w:hAnsi="Times New Roman" w:cs="Times New Roman"/>
                <w:b/>
                <w:color w:val="231F20"/>
                <w:sz w:val="24"/>
                <w:szCs w:val="24"/>
              </w:rPr>
              <w:t>ЕPIКА</w:t>
            </w:r>
          </w:p>
          <w:p w:rsidR="008D6467" w:rsidRPr="00E1398D" w:rsidRDefault="008D6467" w:rsidP="005028EE">
            <w:pPr>
              <w:spacing w:line="360" w:lineRule="auto"/>
              <w:rPr>
                <w:sz w:val="24"/>
                <w:szCs w:val="24"/>
              </w:rPr>
            </w:pPr>
            <w:r w:rsidRPr="00E1398D">
              <w:rPr>
                <w:rFonts w:ascii="Times New Roman" w:eastAsia="Times New Roman" w:hAnsi="Times New Roman" w:cs="Times New Roman"/>
                <w:b/>
                <w:sz w:val="24"/>
                <w:szCs w:val="24"/>
              </w:rPr>
              <w:t>Književni termini i pojmovi</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Vrste epskih djela u stihu i prozi: narodna epska pjesma, narodna bajka, narodna basna, šaljiva narodna priča, narodne umotvorine, pripovijetka, novela, autorska bajka, roman.</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Vrsta stiha prema broju slogova: deseterac.</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Stilske figure: hiperbola</w:t>
            </w:r>
            <w:proofErr w:type="gramStart"/>
            <w:r w:rsidRPr="00E1398D">
              <w:rPr>
                <w:rFonts w:ascii="Times New Roman" w:hAnsi="Times New Roman" w:cs="Times New Roman"/>
                <w:sz w:val="24"/>
                <w:szCs w:val="24"/>
              </w:rPr>
              <w:t>,onomatopeja</w:t>
            </w:r>
            <w:proofErr w:type="gramEnd"/>
            <w:r w:rsidRPr="00E1398D">
              <w:rPr>
                <w:rFonts w:ascii="Times New Roman" w:hAnsi="Times New Roman" w:cs="Times New Roman"/>
                <w:sz w:val="24"/>
                <w:szCs w:val="24"/>
              </w:rPr>
              <w:t>, metafora.</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lastRenderedPageBreak/>
              <w:t>Pisac i pripovjedač.</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Oblici kazivanja: opisivanje, lirski opis, retrospekcija, pripovijedanje u prvom i trećem licu, dijalog.</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Fabula, epizode i poglavlja (glave).</w:t>
            </w:r>
          </w:p>
          <w:p w:rsidR="008D6467" w:rsidRPr="00E1398D" w:rsidRDefault="008D6467" w:rsidP="005028EE">
            <w:pPr>
              <w:spacing w:line="360" w:lineRule="auto"/>
              <w:rPr>
                <w:sz w:val="24"/>
                <w:szCs w:val="24"/>
              </w:rPr>
            </w:pPr>
            <w:r w:rsidRPr="00E1398D">
              <w:rPr>
                <w:rFonts w:ascii="Times New Roman" w:eastAsia="Times New Roman" w:hAnsi="Times New Roman" w:cs="Times New Roman"/>
                <w:b/>
                <w:sz w:val="24"/>
                <w:szCs w:val="24"/>
              </w:rPr>
              <w:t>Lektira</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Mujo Hrnjica ženi brata Halila</w:t>
            </w:r>
            <w:r w:rsidRPr="00E1398D">
              <w:rPr>
                <w:rFonts w:ascii="Times New Roman" w:hAnsi="Times New Roman" w:cs="Times New Roman"/>
                <w:sz w:val="24"/>
                <w:szCs w:val="24"/>
              </w:rPr>
              <w:t>, narodna epska pjesma</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Đerzelez Alija i vila</w:t>
            </w:r>
            <w:r w:rsidRPr="00E1398D">
              <w:rPr>
                <w:rFonts w:ascii="Times New Roman" w:hAnsi="Times New Roman" w:cs="Times New Roman"/>
                <w:sz w:val="24"/>
                <w:szCs w:val="24"/>
              </w:rPr>
              <w:t>, narodna epska pjesma</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Bajka o prstenu</w:t>
            </w:r>
            <w:r w:rsidRPr="00E1398D">
              <w:rPr>
                <w:rFonts w:ascii="Times New Roman" w:hAnsi="Times New Roman" w:cs="Times New Roman"/>
                <w:sz w:val="24"/>
                <w:szCs w:val="24"/>
              </w:rPr>
              <w:t>, narodna bajka</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Mušica i vo</w:t>
            </w:r>
            <w:r w:rsidRPr="00E1398D">
              <w:rPr>
                <w:rFonts w:ascii="Times New Roman" w:hAnsi="Times New Roman" w:cs="Times New Roman"/>
                <w:sz w:val="24"/>
                <w:szCs w:val="24"/>
              </w:rPr>
              <w:t>, narodna basna</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Putnik i gostioničar</w:t>
            </w:r>
            <w:r w:rsidRPr="00E1398D">
              <w:rPr>
                <w:rFonts w:ascii="Times New Roman" w:hAnsi="Times New Roman" w:cs="Times New Roman"/>
                <w:sz w:val="24"/>
                <w:szCs w:val="24"/>
              </w:rPr>
              <w:t>, šaljiva narodna priča</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sz w:val="24"/>
                <w:szCs w:val="24"/>
              </w:rPr>
              <w:t>Izbor kratkih narodnih umotvorina</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Vodeni cvjetovi</w:t>
            </w:r>
            <w:r w:rsidRPr="00E1398D">
              <w:rPr>
                <w:rFonts w:ascii="Times New Roman" w:hAnsi="Times New Roman" w:cs="Times New Roman"/>
                <w:sz w:val="24"/>
                <w:szCs w:val="24"/>
              </w:rPr>
              <w:t>, Ahmet Hromadžić (autorska bajka)</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Majka</w:t>
            </w:r>
            <w:r w:rsidRPr="00E1398D">
              <w:rPr>
                <w:rFonts w:ascii="Times New Roman" w:hAnsi="Times New Roman" w:cs="Times New Roman"/>
                <w:sz w:val="24"/>
                <w:szCs w:val="24"/>
              </w:rPr>
              <w:t>, Zija Dizdarević</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Hrt</w:t>
            </w:r>
            <w:r w:rsidRPr="00E1398D">
              <w:rPr>
                <w:rFonts w:ascii="Times New Roman" w:hAnsi="Times New Roman" w:cs="Times New Roman"/>
                <w:sz w:val="24"/>
                <w:szCs w:val="24"/>
              </w:rPr>
              <w:t>, Ćamil Sijarić</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Sijelo mudraca</w:t>
            </w:r>
            <w:r w:rsidRPr="00E1398D">
              <w:rPr>
                <w:rFonts w:ascii="Times New Roman" w:hAnsi="Times New Roman" w:cs="Times New Roman"/>
                <w:sz w:val="24"/>
                <w:szCs w:val="24"/>
              </w:rPr>
              <w:t>, Nedžad Ibrišimović</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Niko-i-ništa</w:t>
            </w:r>
            <w:r w:rsidRPr="00E1398D">
              <w:rPr>
                <w:rFonts w:ascii="Times New Roman" w:hAnsi="Times New Roman" w:cs="Times New Roman"/>
                <w:sz w:val="24"/>
                <w:szCs w:val="24"/>
              </w:rPr>
              <w:t>, Alija Isaković</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Tri lica moga oca</w:t>
            </w:r>
            <w:r w:rsidRPr="00E1398D">
              <w:rPr>
                <w:rFonts w:ascii="Times New Roman" w:hAnsi="Times New Roman" w:cs="Times New Roman"/>
                <w:sz w:val="24"/>
                <w:szCs w:val="24"/>
              </w:rPr>
              <w:t>, Rizo Džafić</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Veliki pljusak</w:t>
            </w:r>
            <w:r w:rsidRPr="00E1398D">
              <w:rPr>
                <w:rFonts w:ascii="Times New Roman" w:hAnsi="Times New Roman" w:cs="Times New Roman"/>
                <w:sz w:val="24"/>
                <w:szCs w:val="24"/>
              </w:rPr>
              <w:t>, Hasan Kikić</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Majstorije</w:t>
            </w:r>
            <w:r w:rsidRPr="00E1398D">
              <w:rPr>
                <w:rFonts w:ascii="Times New Roman" w:hAnsi="Times New Roman" w:cs="Times New Roman"/>
                <w:sz w:val="24"/>
                <w:szCs w:val="24"/>
              </w:rPr>
              <w:t>, Advan Hozić</w:t>
            </w:r>
          </w:p>
          <w:p w:rsidR="008D6467" w:rsidRPr="00E1398D" w:rsidRDefault="008D6467" w:rsidP="008D6467">
            <w:pPr>
              <w:pStyle w:val="ListParagraph"/>
              <w:numPr>
                <w:ilvl w:val="0"/>
                <w:numId w:val="5"/>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Pet zrelih krušaka</w:t>
            </w:r>
            <w:r w:rsidRPr="00E1398D">
              <w:rPr>
                <w:rFonts w:ascii="Times New Roman" w:hAnsi="Times New Roman" w:cs="Times New Roman"/>
                <w:sz w:val="24"/>
                <w:szCs w:val="24"/>
              </w:rPr>
              <w:t>, Vilijam Sarojan</w:t>
            </w:r>
          </w:p>
          <w:p w:rsidR="008D6467" w:rsidRPr="00E1398D" w:rsidRDefault="008D6467" w:rsidP="005028EE">
            <w:pPr>
              <w:spacing w:line="360" w:lineRule="auto"/>
              <w:rPr>
                <w:sz w:val="24"/>
                <w:szCs w:val="24"/>
              </w:rPr>
            </w:pPr>
          </w:p>
          <w:p w:rsidR="008D6467" w:rsidRPr="00E1398D" w:rsidRDefault="008D6467" w:rsidP="005028EE">
            <w:pPr>
              <w:keepNext/>
              <w:keepLines/>
              <w:spacing w:before="156" w:after="240" w:line="360" w:lineRule="auto"/>
              <w:ind w:left="119"/>
              <w:jc w:val="center"/>
              <w:rPr>
                <w:sz w:val="24"/>
                <w:szCs w:val="24"/>
              </w:rPr>
            </w:pPr>
            <w:r w:rsidRPr="00E1398D">
              <w:rPr>
                <w:rFonts w:ascii="Times New Roman" w:eastAsia="Times New Roman" w:hAnsi="Times New Roman" w:cs="Times New Roman"/>
                <w:b/>
                <w:color w:val="231F20"/>
                <w:sz w:val="24"/>
                <w:szCs w:val="24"/>
              </w:rPr>
              <w:t>DRAMA</w:t>
            </w:r>
          </w:p>
          <w:p w:rsidR="008D6467" w:rsidRPr="00E1398D" w:rsidRDefault="008D6467" w:rsidP="005028EE">
            <w:pPr>
              <w:spacing w:line="360" w:lineRule="auto"/>
              <w:rPr>
                <w:sz w:val="24"/>
                <w:szCs w:val="24"/>
              </w:rPr>
            </w:pPr>
            <w:r w:rsidRPr="00E1398D">
              <w:rPr>
                <w:rFonts w:ascii="Times New Roman" w:eastAsia="Times New Roman" w:hAnsi="Times New Roman" w:cs="Times New Roman"/>
                <w:b/>
                <w:color w:val="231F20"/>
                <w:sz w:val="24"/>
                <w:szCs w:val="24"/>
              </w:rPr>
              <w:t>Književni termini i pojmovi</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Osnovne odlike drame.</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Elementi dramskog djela (čin, scena, pojava)</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Dramske vrste: radio drama, igrokaz, skeč.</w:t>
            </w:r>
          </w:p>
          <w:p w:rsidR="008D6467" w:rsidRPr="00E1398D" w:rsidRDefault="008D6467" w:rsidP="005028EE">
            <w:pPr>
              <w:spacing w:line="360" w:lineRule="auto"/>
              <w:rPr>
                <w:sz w:val="24"/>
                <w:szCs w:val="24"/>
              </w:rPr>
            </w:pPr>
          </w:p>
          <w:p w:rsidR="008D6467" w:rsidRPr="00E1398D" w:rsidRDefault="008D6467" w:rsidP="005028EE">
            <w:pPr>
              <w:spacing w:line="360" w:lineRule="auto"/>
              <w:rPr>
                <w:sz w:val="24"/>
                <w:szCs w:val="24"/>
              </w:rPr>
            </w:pPr>
            <w:r w:rsidRPr="00E1398D">
              <w:rPr>
                <w:rFonts w:ascii="Times New Roman" w:eastAsia="Times New Roman" w:hAnsi="Times New Roman" w:cs="Times New Roman"/>
                <w:b/>
                <w:sz w:val="24"/>
                <w:szCs w:val="24"/>
              </w:rPr>
              <w:t>Lektira</w:t>
            </w:r>
          </w:p>
          <w:p w:rsidR="008D6467" w:rsidRPr="00E1398D" w:rsidRDefault="008D6467" w:rsidP="005028EE">
            <w:pPr>
              <w:spacing w:line="360" w:lineRule="auto"/>
              <w:rPr>
                <w:rFonts w:ascii="Times New Roman" w:hAnsi="Times New Roman" w:cs="Times New Roman"/>
                <w:sz w:val="24"/>
                <w:szCs w:val="24"/>
              </w:rPr>
            </w:pPr>
          </w:p>
          <w:p w:rsidR="008D6467" w:rsidRPr="00E1398D" w:rsidRDefault="008D6467" w:rsidP="008D6467">
            <w:pPr>
              <w:pStyle w:val="ListParagraph"/>
              <w:numPr>
                <w:ilvl w:val="0"/>
                <w:numId w:val="6"/>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Kapetan Džon Piplfoks</w:t>
            </w:r>
            <w:r w:rsidRPr="00E1398D">
              <w:rPr>
                <w:rFonts w:ascii="Times New Roman" w:hAnsi="Times New Roman" w:cs="Times New Roman"/>
                <w:sz w:val="24"/>
                <w:szCs w:val="24"/>
              </w:rPr>
              <w:t>, Dušan Radović</w:t>
            </w:r>
          </w:p>
          <w:p w:rsidR="008D6467" w:rsidRPr="00E1398D" w:rsidRDefault="008D6467" w:rsidP="008D6467">
            <w:pPr>
              <w:pStyle w:val="ListParagraph"/>
              <w:numPr>
                <w:ilvl w:val="0"/>
                <w:numId w:val="6"/>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Dok se dvoje svađaju, treći se koristi</w:t>
            </w:r>
            <w:r w:rsidRPr="00E1398D">
              <w:rPr>
                <w:rFonts w:ascii="Times New Roman" w:hAnsi="Times New Roman" w:cs="Times New Roman"/>
                <w:sz w:val="24"/>
                <w:szCs w:val="24"/>
              </w:rPr>
              <w:t>, Abdulah Sidran (skeč)</w:t>
            </w:r>
          </w:p>
          <w:p w:rsidR="008D6467" w:rsidRPr="00E1398D" w:rsidRDefault="008D6467" w:rsidP="008D6467">
            <w:pPr>
              <w:pStyle w:val="ListParagraph"/>
              <w:numPr>
                <w:ilvl w:val="0"/>
                <w:numId w:val="6"/>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Poklon</w:t>
            </w:r>
            <w:r w:rsidRPr="00E1398D">
              <w:rPr>
                <w:rFonts w:ascii="Times New Roman" w:hAnsi="Times New Roman" w:cs="Times New Roman"/>
                <w:sz w:val="24"/>
                <w:szCs w:val="24"/>
              </w:rPr>
              <w:t>, Advan Hozić (igrokaz)</w:t>
            </w:r>
          </w:p>
          <w:p w:rsidR="008D6467" w:rsidRPr="00E1398D" w:rsidRDefault="008D6467" w:rsidP="005028EE">
            <w:pPr>
              <w:spacing w:line="360" w:lineRule="auto"/>
              <w:rPr>
                <w:sz w:val="24"/>
                <w:szCs w:val="24"/>
              </w:rPr>
            </w:pPr>
          </w:p>
          <w:p w:rsidR="008D6467" w:rsidRPr="00E1398D" w:rsidRDefault="008D6467" w:rsidP="005028EE">
            <w:pPr>
              <w:keepNext/>
              <w:keepLines/>
              <w:spacing w:before="106" w:line="360" w:lineRule="auto"/>
              <w:ind w:left="119"/>
              <w:jc w:val="center"/>
              <w:rPr>
                <w:sz w:val="24"/>
                <w:szCs w:val="24"/>
              </w:rPr>
            </w:pPr>
            <w:r w:rsidRPr="00E1398D">
              <w:rPr>
                <w:rFonts w:ascii="Times New Roman" w:eastAsia="Times New Roman" w:hAnsi="Times New Roman" w:cs="Times New Roman"/>
                <w:b/>
                <w:color w:val="231F20"/>
                <w:sz w:val="24"/>
                <w:szCs w:val="24"/>
              </w:rPr>
              <w:t>NAUČNOPOPULARNI I INFORMATIVNI TEKSTOVI</w:t>
            </w:r>
          </w:p>
          <w:p w:rsidR="008D6467" w:rsidRPr="00E1398D" w:rsidRDefault="008D6467" w:rsidP="008D6467">
            <w:pPr>
              <w:pStyle w:val="ListParagraph"/>
              <w:widowControl w:val="0"/>
              <w:numPr>
                <w:ilvl w:val="0"/>
                <w:numId w:val="9"/>
              </w:numPr>
              <w:spacing w:before="3" w:line="360" w:lineRule="auto"/>
              <w:rPr>
                <w:rFonts w:ascii="Times New Roman" w:hAnsi="Times New Roman" w:cs="Times New Roman"/>
                <w:sz w:val="24"/>
                <w:szCs w:val="24"/>
              </w:rPr>
            </w:pPr>
            <w:r w:rsidRPr="00E1398D">
              <w:rPr>
                <w:rFonts w:ascii="Times New Roman" w:hAnsi="Times New Roman" w:cs="Times New Roman"/>
                <w:sz w:val="24"/>
                <w:szCs w:val="24"/>
              </w:rPr>
              <w:t>Izbor iz enciklopedija, antologija i časopisa za djecu</w:t>
            </w:r>
          </w:p>
          <w:p w:rsidR="008D6467" w:rsidRPr="00E1398D" w:rsidRDefault="008D6467" w:rsidP="008D6467">
            <w:pPr>
              <w:pStyle w:val="ListParagraph"/>
              <w:widowControl w:val="0"/>
              <w:numPr>
                <w:ilvl w:val="0"/>
                <w:numId w:val="9"/>
              </w:numPr>
              <w:spacing w:before="3" w:line="360" w:lineRule="auto"/>
              <w:rPr>
                <w:rFonts w:ascii="Times New Roman" w:hAnsi="Times New Roman" w:cs="Times New Roman"/>
                <w:sz w:val="24"/>
                <w:szCs w:val="24"/>
              </w:rPr>
            </w:pPr>
            <w:r w:rsidRPr="00E1398D">
              <w:rPr>
                <w:rFonts w:ascii="Times New Roman" w:hAnsi="Times New Roman" w:cs="Times New Roman"/>
                <w:sz w:val="24"/>
                <w:szCs w:val="24"/>
              </w:rPr>
              <w:t>Izbor iz “1000 zašto 1000 zato”</w:t>
            </w:r>
          </w:p>
          <w:p w:rsidR="008D6467" w:rsidRPr="00E1398D" w:rsidRDefault="008D6467" w:rsidP="005028EE">
            <w:pPr>
              <w:spacing w:line="360" w:lineRule="auto"/>
              <w:rPr>
                <w:sz w:val="24"/>
                <w:szCs w:val="24"/>
              </w:rPr>
            </w:pPr>
          </w:p>
          <w:p w:rsidR="008D6467" w:rsidRPr="00E1398D" w:rsidRDefault="008D6467" w:rsidP="005028EE">
            <w:pPr>
              <w:spacing w:line="360" w:lineRule="auto"/>
              <w:rPr>
                <w:sz w:val="24"/>
                <w:szCs w:val="24"/>
              </w:rPr>
            </w:pPr>
          </w:p>
          <w:p w:rsidR="008D6467" w:rsidRPr="00E1398D" w:rsidRDefault="008D6467" w:rsidP="005028EE">
            <w:pPr>
              <w:spacing w:line="360" w:lineRule="auto"/>
              <w:jc w:val="center"/>
              <w:rPr>
                <w:sz w:val="24"/>
                <w:szCs w:val="24"/>
              </w:rPr>
            </w:pPr>
            <w:r w:rsidRPr="00E1398D">
              <w:rPr>
                <w:rFonts w:ascii="Times New Roman" w:eastAsia="Times New Roman" w:hAnsi="Times New Roman" w:cs="Times New Roman"/>
                <w:b/>
                <w:sz w:val="24"/>
                <w:szCs w:val="24"/>
              </w:rPr>
              <w:t>DOMAĆA LEKTIRA</w:t>
            </w:r>
            <w:r w:rsidRPr="00E1398D">
              <w:rPr>
                <w:rFonts w:ascii="Times New Roman" w:eastAsia="Times New Roman" w:hAnsi="Times New Roman" w:cs="Times New Roman"/>
                <w:sz w:val="24"/>
                <w:szCs w:val="24"/>
              </w:rPr>
              <w:t>:</w:t>
            </w:r>
          </w:p>
          <w:p w:rsidR="008D6467" w:rsidRPr="00E1398D" w:rsidRDefault="008D6467" w:rsidP="008D6467">
            <w:pPr>
              <w:pStyle w:val="ListParagraph"/>
              <w:numPr>
                <w:ilvl w:val="0"/>
                <w:numId w:val="7"/>
              </w:numPr>
              <w:spacing w:line="360" w:lineRule="auto"/>
              <w:rPr>
                <w:sz w:val="24"/>
                <w:szCs w:val="24"/>
              </w:rPr>
            </w:pPr>
            <w:r w:rsidRPr="00E1398D">
              <w:rPr>
                <w:rFonts w:ascii="Times New Roman" w:hAnsi="Times New Roman" w:cs="Times New Roman"/>
                <w:i/>
                <w:sz w:val="24"/>
                <w:szCs w:val="24"/>
              </w:rPr>
              <w:t>Bašta sljezove boje</w:t>
            </w:r>
            <w:r w:rsidRPr="00E1398D">
              <w:rPr>
                <w:rFonts w:ascii="Times New Roman" w:hAnsi="Times New Roman" w:cs="Times New Roman"/>
                <w:sz w:val="24"/>
                <w:szCs w:val="24"/>
              </w:rPr>
              <w:t>, Branko Ćopić (pripovijetka)</w:t>
            </w:r>
          </w:p>
          <w:p w:rsidR="008D6467" w:rsidRPr="00E1398D" w:rsidRDefault="008D6467" w:rsidP="008D6467">
            <w:pPr>
              <w:pStyle w:val="ListParagraph"/>
              <w:numPr>
                <w:ilvl w:val="0"/>
                <w:numId w:val="7"/>
              </w:numPr>
              <w:spacing w:line="360" w:lineRule="auto"/>
              <w:rPr>
                <w:sz w:val="24"/>
                <w:szCs w:val="24"/>
              </w:rPr>
            </w:pPr>
            <w:r w:rsidRPr="00E1398D">
              <w:rPr>
                <w:rFonts w:ascii="Times New Roman" w:hAnsi="Times New Roman" w:cs="Times New Roman"/>
                <w:i/>
                <w:sz w:val="24"/>
                <w:szCs w:val="24"/>
              </w:rPr>
              <w:t>Robinzon Kruso</w:t>
            </w:r>
            <w:r w:rsidRPr="00E1398D">
              <w:rPr>
                <w:rFonts w:ascii="Times New Roman" w:hAnsi="Times New Roman" w:cs="Times New Roman"/>
                <w:sz w:val="24"/>
                <w:szCs w:val="24"/>
              </w:rPr>
              <w:t>, Daniel Defo (roman)</w:t>
            </w:r>
          </w:p>
          <w:p w:rsidR="008D6467" w:rsidRPr="00E1398D" w:rsidRDefault="008D6467" w:rsidP="008D6467">
            <w:pPr>
              <w:pStyle w:val="ListParagraph"/>
              <w:numPr>
                <w:ilvl w:val="0"/>
                <w:numId w:val="7"/>
              </w:numPr>
              <w:spacing w:line="360" w:lineRule="auto"/>
              <w:rPr>
                <w:sz w:val="24"/>
                <w:szCs w:val="24"/>
              </w:rPr>
            </w:pPr>
            <w:r w:rsidRPr="00E1398D">
              <w:rPr>
                <w:rFonts w:ascii="Times New Roman" w:hAnsi="Times New Roman" w:cs="Times New Roman"/>
                <w:i/>
                <w:sz w:val="24"/>
                <w:szCs w:val="24"/>
              </w:rPr>
              <w:t>Doživljaji Toma Sojera</w:t>
            </w:r>
            <w:r w:rsidRPr="00E1398D">
              <w:rPr>
                <w:rFonts w:ascii="Times New Roman" w:hAnsi="Times New Roman" w:cs="Times New Roman"/>
                <w:sz w:val="24"/>
                <w:szCs w:val="24"/>
              </w:rPr>
              <w:t>, Mark Tven</w:t>
            </w:r>
          </w:p>
          <w:p w:rsidR="008D6467" w:rsidRPr="00E1398D" w:rsidRDefault="008D6467" w:rsidP="008D6467">
            <w:pPr>
              <w:pStyle w:val="ListParagraph"/>
              <w:numPr>
                <w:ilvl w:val="0"/>
                <w:numId w:val="7"/>
              </w:numPr>
              <w:spacing w:line="360" w:lineRule="auto"/>
              <w:rPr>
                <w:sz w:val="24"/>
                <w:szCs w:val="24"/>
              </w:rPr>
            </w:pPr>
            <w:r w:rsidRPr="00E1398D">
              <w:rPr>
                <w:rFonts w:ascii="Times New Roman" w:hAnsi="Times New Roman" w:cs="Times New Roman"/>
                <w:i/>
                <w:sz w:val="24"/>
                <w:szCs w:val="24"/>
              </w:rPr>
              <w:t>Roman o novčiću</w:t>
            </w:r>
            <w:r w:rsidRPr="00E1398D">
              <w:rPr>
                <w:rFonts w:ascii="Times New Roman" w:hAnsi="Times New Roman" w:cs="Times New Roman"/>
                <w:sz w:val="24"/>
                <w:szCs w:val="24"/>
              </w:rPr>
              <w:t>, Kemal Mahmutefendić (roman)</w:t>
            </w:r>
          </w:p>
          <w:p w:rsidR="008D6467" w:rsidRPr="00E1398D" w:rsidRDefault="008D6467" w:rsidP="008D6467">
            <w:pPr>
              <w:pStyle w:val="ListParagraph"/>
              <w:numPr>
                <w:ilvl w:val="0"/>
                <w:numId w:val="7"/>
              </w:numPr>
              <w:spacing w:line="360" w:lineRule="auto"/>
              <w:rPr>
                <w:sz w:val="24"/>
                <w:szCs w:val="24"/>
              </w:rPr>
            </w:pPr>
            <w:r w:rsidRPr="00E1398D">
              <w:rPr>
                <w:rFonts w:ascii="Times New Roman" w:hAnsi="Times New Roman" w:cs="Times New Roman"/>
                <w:i/>
                <w:sz w:val="24"/>
                <w:szCs w:val="24"/>
              </w:rPr>
              <w:t>Lesi se vraća kući</w:t>
            </w:r>
            <w:r w:rsidRPr="00E1398D">
              <w:rPr>
                <w:rFonts w:ascii="Times New Roman" w:hAnsi="Times New Roman" w:cs="Times New Roman"/>
                <w:sz w:val="24"/>
                <w:szCs w:val="24"/>
              </w:rPr>
              <w:t>, Erih Najt (roman)</w:t>
            </w:r>
          </w:p>
          <w:p w:rsidR="008D6467" w:rsidRPr="00E1398D" w:rsidRDefault="008D6467" w:rsidP="008D6467">
            <w:pPr>
              <w:pStyle w:val="ListParagraph"/>
              <w:numPr>
                <w:ilvl w:val="0"/>
                <w:numId w:val="7"/>
              </w:numPr>
              <w:spacing w:line="360" w:lineRule="auto"/>
              <w:rPr>
                <w:sz w:val="24"/>
                <w:szCs w:val="24"/>
              </w:rPr>
            </w:pPr>
            <w:r w:rsidRPr="00E1398D">
              <w:rPr>
                <w:rFonts w:ascii="Times New Roman" w:hAnsi="Times New Roman" w:cs="Times New Roman"/>
                <w:i/>
                <w:sz w:val="24"/>
                <w:szCs w:val="24"/>
              </w:rPr>
              <w:t xml:space="preserve">Tajne djedovog mlina, </w:t>
            </w:r>
            <w:r w:rsidRPr="00E1398D">
              <w:rPr>
                <w:rFonts w:ascii="Times New Roman" w:hAnsi="Times New Roman" w:cs="Times New Roman"/>
                <w:sz w:val="24"/>
                <w:szCs w:val="24"/>
              </w:rPr>
              <w:t>Bajruzin Planjac</w:t>
            </w:r>
          </w:p>
          <w:p w:rsidR="008D6467" w:rsidRPr="00E1398D" w:rsidRDefault="008D6467" w:rsidP="008D6467">
            <w:pPr>
              <w:pStyle w:val="ListParagraph"/>
              <w:numPr>
                <w:ilvl w:val="0"/>
                <w:numId w:val="7"/>
              </w:numPr>
              <w:spacing w:line="360" w:lineRule="auto"/>
              <w:rPr>
                <w:sz w:val="24"/>
                <w:szCs w:val="24"/>
              </w:rPr>
            </w:pPr>
            <w:r w:rsidRPr="00E1398D">
              <w:rPr>
                <w:rFonts w:ascii="Times New Roman" w:hAnsi="Times New Roman" w:cs="Times New Roman"/>
                <w:i/>
                <w:sz w:val="24"/>
                <w:szCs w:val="24"/>
              </w:rPr>
              <w:t>Moja nevidljiva drugarica</w:t>
            </w:r>
            <w:r w:rsidRPr="00E1398D">
              <w:rPr>
                <w:rFonts w:ascii="Times New Roman" w:hAnsi="Times New Roman" w:cs="Times New Roman"/>
                <w:sz w:val="24"/>
                <w:szCs w:val="24"/>
              </w:rPr>
              <w:t>, Zekerija Tamir</w:t>
            </w:r>
          </w:p>
          <w:p w:rsidR="008D6467" w:rsidRPr="00E1398D" w:rsidRDefault="008D6467" w:rsidP="005028EE">
            <w:pPr>
              <w:spacing w:line="360" w:lineRule="auto"/>
              <w:ind w:left="342"/>
              <w:rPr>
                <w:sz w:val="24"/>
                <w:szCs w:val="24"/>
              </w:rPr>
            </w:pPr>
          </w:p>
          <w:p w:rsidR="008D6467" w:rsidRPr="00E1398D" w:rsidRDefault="008D6467" w:rsidP="005028EE">
            <w:pPr>
              <w:spacing w:line="360" w:lineRule="auto"/>
              <w:ind w:left="342"/>
              <w:rPr>
                <w:sz w:val="24"/>
                <w:szCs w:val="24"/>
              </w:rPr>
            </w:pPr>
          </w:p>
          <w:p w:rsidR="008D6467" w:rsidRPr="00E1398D" w:rsidRDefault="008D6467" w:rsidP="005028EE">
            <w:pPr>
              <w:keepNext/>
              <w:keepLines/>
              <w:spacing w:before="156" w:line="360" w:lineRule="auto"/>
              <w:jc w:val="center"/>
              <w:rPr>
                <w:b/>
                <w:sz w:val="24"/>
                <w:szCs w:val="24"/>
              </w:rPr>
            </w:pPr>
            <w:r w:rsidRPr="00E1398D">
              <w:rPr>
                <w:rFonts w:ascii="Times New Roman" w:eastAsia="Times New Roman" w:hAnsi="Times New Roman" w:cs="Times New Roman"/>
                <w:b/>
                <w:color w:val="231F20"/>
                <w:sz w:val="24"/>
                <w:szCs w:val="24"/>
              </w:rPr>
              <w:t>Dopunski izbor lektire</w:t>
            </w:r>
          </w:p>
          <w:p w:rsidR="008D6467" w:rsidRPr="00E1398D" w:rsidRDefault="008D6467" w:rsidP="005028EE">
            <w:pPr>
              <w:keepNext/>
              <w:keepLines/>
              <w:spacing w:before="156" w:line="360" w:lineRule="auto"/>
              <w:jc w:val="center"/>
              <w:rPr>
                <w:sz w:val="24"/>
                <w:szCs w:val="24"/>
              </w:rPr>
            </w:pPr>
            <w:r w:rsidRPr="00E1398D">
              <w:rPr>
                <w:rFonts w:ascii="Times New Roman" w:eastAsia="Times New Roman" w:hAnsi="Times New Roman" w:cs="Times New Roman"/>
                <w:sz w:val="24"/>
                <w:szCs w:val="24"/>
              </w:rPr>
              <w:t>(birati do tri djela)</w:t>
            </w:r>
          </w:p>
          <w:p w:rsidR="008D6467" w:rsidRPr="00E1398D" w:rsidRDefault="008D6467" w:rsidP="008D6467">
            <w:pPr>
              <w:pStyle w:val="ListParagraph"/>
              <w:numPr>
                <w:ilvl w:val="0"/>
                <w:numId w:val="8"/>
              </w:numPr>
              <w:spacing w:line="360" w:lineRule="auto"/>
              <w:rPr>
                <w:rFonts w:ascii="Times New Roman" w:hAnsi="Times New Roman" w:cs="Times New Roman"/>
                <w:sz w:val="24"/>
                <w:szCs w:val="24"/>
              </w:rPr>
            </w:pPr>
            <w:r w:rsidRPr="00E1398D">
              <w:rPr>
                <w:rFonts w:ascii="Times New Roman" w:hAnsi="Times New Roman" w:cs="Times New Roman"/>
                <w:sz w:val="24"/>
                <w:szCs w:val="24"/>
              </w:rPr>
              <w:t>Izbor iz poezije Nasihe Kapidžić-Hadžić</w:t>
            </w:r>
          </w:p>
          <w:p w:rsidR="008D6467" w:rsidRPr="00E1398D" w:rsidRDefault="008D6467" w:rsidP="008D6467">
            <w:pPr>
              <w:pStyle w:val="ListParagraph"/>
              <w:numPr>
                <w:ilvl w:val="0"/>
                <w:numId w:val="8"/>
              </w:numPr>
              <w:spacing w:line="360" w:lineRule="auto"/>
              <w:rPr>
                <w:rFonts w:ascii="Times New Roman" w:hAnsi="Times New Roman" w:cs="Times New Roman"/>
                <w:sz w:val="24"/>
                <w:szCs w:val="24"/>
              </w:rPr>
            </w:pPr>
            <w:r w:rsidRPr="00E1398D">
              <w:rPr>
                <w:rFonts w:ascii="Times New Roman" w:eastAsia="Times New Roman" w:hAnsi="Times New Roman" w:cs="Times New Roman"/>
                <w:i/>
                <w:sz w:val="24"/>
                <w:szCs w:val="24"/>
              </w:rPr>
              <w:t>Staza proljeća</w:t>
            </w:r>
            <w:r w:rsidRPr="00E1398D">
              <w:rPr>
                <w:rFonts w:ascii="Times New Roman" w:eastAsia="Times New Roman" w:hAnsi="Times New Roman" w:cs="Times New Roman"/>
                <w:sz w:val="24"/>
                <w:szCs w:val="24"/>
              </w:rPr>
              <w:t>, Nikola Martić</w:t>
            </w:r>
          </w:p>
          <w:p w:rsidR="008D6467" w:rsidRPr="00E1398D" w:rsidRDefault="008D6467" w:rsidP="008D6467">
            <w:pPr>
              <w:pStyle w:val="ListParagraph"/>
              <w:numPr>
                <w:ilvl w:val="0"/>
                <w:numId w:val="8"/>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Knjiga</w:t>
            </w:r>
            <w:r w:rsidRPr="00E1398D">
              <w:rPr>
                <w:rFonts w:ascii="Times New Roman" w:hAnsi="Times New Roman" w:cs="Times New Roman"/>
                <w:sz w:val="24"/>
                <w:szCs w:val="24"/>
              </w:rPr>
              <w:t>, Ivo Andrić</w:t>
            </w:r>
          </w:p>
          <w:p w:rsidR="008D6467" w:rsidRPr="00E1398D" w:rsidRDefault="008D6467" w:rsidP="008D6467">
            <w:pPr>
              <w:pStyle w:val="ListParagraph"/>
              <w:numPr>
                <w:ilvl w:val="0"/>
                <w:numId w:val="8"/>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Ulica divljih kestenova</w:t>
            </w:r>
            <w:r w:rsidRPr="00E1398D">
              <w:rPr>
                <w:rFonts w:ascii="Times New Roman" w:hAnsi="Times New Roman" w:cs="Times New Roman"/>
                <w:sz w:val="24"/>
                <w:szCs w:val="24"/>
              </w:rPr>
              <w:t>, Danilo Kiš</w:t>
            </w:r>
          </w:p>
          <w:p w:rsidR="008D6467" w:rsidRPr="00E1398D" w:rsidRDefault="008D6467" w:rsidP="008D6467">
            <w:pPr>
              <w:pStyle w:val="ListParagraph"/>
              <w:numPr>
                <w:ilvl w:val="0"/>
                <w:numId w:val="8"/>
              </w:numPr>
              <w:spacing w:line="360" w:lineRule="auto"/>
              <w:rPr>
                <w:rFonts w:ascii="Times New Roman" w:hAnsi="Times New Roman" w:cs="Times New Roman"/>
                <w:sz w:val="24"/>
                <w:szCs w:val="24"/>
              </w:rPr>
            </w:pPr>
            <w:r w:rsidRPr="00E1398D">
              <w:rPr>
                <w:rFonts w:ascii="Times New Roman" w:hAnsi="Times New Roman" w:cs="Times New Roman"/>
                <w:i/>
                <w:sz w:val="24"/>
                <w:szCs w:val="24"/>
              </w:rPr>
              <w:lastRenderedPageBreak/>
              <w:t>Vučja gora</w:t>
            </w:r>
            <w:r w:rsidRPr="00E1398D">
              <w:rPr>
                <w:rFonts w:ascii="Times New Roman" w:hAnsi="Times New Roman" w:cs="Times New Roman"/>
                <w:sz w:val="24"/>
                <w:szCs w:val="24"/>
              </w:rPr>
              <w:t>, Safet Sijarić</w:t>
            </w:r>
          </w:p>
          <w:p w:rsidR="008D6467" w:rsidRPr="00E1398D" w:rsidRDefault="008D6467" w:rsidP="008D6467">
            <w:pPr>
              <w:pStyle w:val="ListParagraph"/>
              <w:numPr>
                <w:ilvl w:val="0"/>
                <w:numId w:val="8"/>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Hobit</w:t>
            </w:r>
            <w:r w:rsidRPr="00E1398D">
              <w:rPr>
                <w:rFonts w:ascii="Times New Roman" w:hAnsi="Times New Roman" w:cs="Times New Roman"/>
                <w:sz w:val="24"/>
                <w:szCs w:val="24"/>
              </w:rPr>
              <w:t>, Dž.R.R. Tolkin</w:t>
            </w:r>
          </w:p>
          <w:p w:rsidR="008D6467" w:rsidRPr="00E1398D" w:rsidRDefault="008D6467" w:rsidP="008D6467">
            <w:pPr>
              <w:pStyle w:val="ListParagraph"/>
              <w:numPr>
                <w:ilvl w:val="0"/>
                <w:numId w:val="8"/>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Brod na vidiku</w:t>
            </w:r>
            <w:r w:rsidRPr="00E1398D">
              <w:rPr>
                <w:rFonts w:ascii="Times New Roman" w:hAnsi="Times New Roman" w:cs="Times New Roman"/>
                <w:sz w:val="24"/>
                <w:szCs w:val="24"/>
              </w:rPr>
              <w:t>, Alija Dubočanin</w:t>
            </w:r>
          </w:p>
          <w:p w:rsidR="008D6467" w:rsidRPr="00E1398D" w:rsidRDefault="008D6467" w:rsidP="008D6467">
            <w:pPr>
              <w:pStyle w:val="ListParagraph"/>
              <w:numPr>
                <w:ilvl w:val="0"/>
                <w:numId w:val="8"/>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20000 milja pod morem</w:t>
            </w:r>
            <w:r w:rsidRPr="00E1398D">
              <w:rPr>
                <w:rFonts w:ascii="Times New Roman" w:hAnsi="Times New Roman" w:cs="Times New Roman"/>
                <w:sz w:val="24"/>
                <w:szCs w:val="24"/>
              </w:rPr>
              <w:t>, Žil Vern (roman)</w:t>
            </w:r>
          </w:p>
          <w:p w:rsidR="008D6467" w:rsidRPr="00E1398D" w:rsidRDefault="008D6467" w:rsidP="008D6467">
            <w:pPr>
              <w:pStyle w:val="ListParagraph"/>
              <w:numPr>
                <w:ilvl w:val="0"/>
                <w:numId w:val="8"/>
              </w:numPr>
              <w:spacing w:line="360" w:lineRule="auto"/>
              <w:rPr>
                <w:rFonts w:ascii="Times New Roman" w:hAnsi="Times New Roman" w:cs="Times New Roman"/>
                <w:sz w:val="24"/>
                <w:szCs w:val="24"/>
              </w:rPr>
            </w:pPr>
            <w:r w:rsidRPr="00E1398D">
              <w:rPr>
                <w:rFonts w:ascii="Times New Roman" w:hAnsi="Times New Roman" w:cs="Times New Roman"/>
                <w:i/>
                <w:sz w:val="24"/>
                <w:szCs w:val="24"/>
              </w:rPr>
              <w:t>Guliverova putovanja</w:t>
            </w:r>
            <w:r w:rsidRPr="00E1398D">
              <w:rPr>
                <w:rFonts w:ascii="Times New Roman" w:hAnsi="Times New Roman" w:cs="Times New Roman"/>
                <w:sz w:val="24"/>
                <w:szCs w:val="24"/>
              </w:rPr>
              <w:t>, Džonatan Svift</w:t>
            </w:r>
          </w:p>
          <w:p w:rsidR="008D6467" w:rsidRPr="00E1398D" w:rsidRDefault="008D6467" w:rsidP="008D6467">
            <w:pPr>
              <w:pStyle w:val="ListParagraph"/>
              <w:numPr>
                <w:ilvl w:val="0"/>
                <w:numId w:val="8"/>
              </w:numPr>
              <w:spacing w:line="360" w:lineRule="auto"/>
              <w:rPr>
                <w:rFonts w:ascii="Times New Roman" w:hAnsi="Times New Roman" w:cs="Times New Roman"/>
                <w:i/>
                <w:sz w:val="24"/>
                <w:szCs w:val="24"/>
              </w:rPr>
            </w:pPr>
            <w:r w:rsidRPr="00E1398D">
              <w:rPr>
                <w:rFonts w:ascii="Times New Roman" w:hAnsi="Times New Roman" w:cs="Times New Roman"/>
                <w:i/>
                <w:sz w:val="24"/>
                <w:szCs w:val="24"/>
              </w:rPr>
              <w:t>Čudo od djeteta</w:t>
            </w:r>
            <w:r w:rsidRPr="00E1398D">
              <w:rPr>
                <w:rFonts w:ascii="Times New Roman" w:hAnsi="Times New Roman" w:cs="Times New Roman"/>
                <w:sz w:val="24"/>
                <w:szCs w:val="24"/>
              </w:rPr>
              <w:t>, Advan Hozić (izbor)</w:t>
            </w:r>
          </w:p>
          <w:p w:rsidR="008D6467" w:rsidRPr="00E1398D" w:rsidRDefault="008D6467" w:rsidP="008D6467">
            <w:pPr>
              <w:pStyle w:val="ListParagraph"/>
              <w:numPr>
                <w:ilvl w:val="0"/>
                <w:numId w:val="8"/>
              </w:numPr>
              <w:spacing w:line="360" w:lineRule="auto"/>
              <w:rPr>
                <w:rFonts w:ascii="Times New Roman" w:hAnsi="Times New Roman" w:cs="Times New Roman"/>
                <w:i/>
                <w:sz w:val="24"/>
                <w:szCs w:val="24"/>
              </w:rPr>
            </w:pPr>
            <w:r w:rsidRPr="00E1398D">
              <w:rPr>
                <w:rFonts w:ascii="Times New Roman" w:hAnsi="Times New Roman" w:cs="Times New Roman"/>
                <w:i/>
                <w:sz w:val="24"/>
                <w:szCs w:val="24"/>
              </w:rPr>
              <w:t>Dječak Aron</w:t>
            </w:r>
            <w:r w:rsidRPr="00E1398D">
              <w:rPr>
                <w:rFonts w:ascii="Times New Roman" w:hAnsi="Times New Roman" w:cs="Times New Roman"/>
                <w:sz w:val="24"/>
                <w:szCs w:val="24"/>
              </w:rPr>
              <w:t>, Isak Samokovlija</w:t>
            </w:r>
            <w:r w:rsidRPr="00E1398D">
              <w:rPr>
                <w:rFonts w:ascii="Times New Roman" w:hAnsi="Times New Roman" w:cs="Times New Roman"/>
                <w:i/>
                <w:sz w:val="24"/>
                <w:szCs w:val="24"/>
              </w:rPr>
              <w:t xml:space="preserve"> </w:t>
            </w:r>
          </w:p>
          <w:p w:rsidR="008D6467" w:rsidRPr="00E1398D" w:rsidRDefault="008D6467" w:rsidP="005028EE">
            <w:pPr>
              <w:widowControl w:val="0"/>
              <w:spacing w:before="5" w:line="360" w:lineRule="auto"/>
              <w:rPr>
                <w:sz w:val="24"/>
                <w:szCs w:val="24"/>
              </w:rPr>
            </w:pPr>
          </w:p>
          <w:p w:rsidR="008D6467" w:rsidRPr="00E1398D" w:rsidRDefault="008D6467" w:rsidP="005028EE">
            <w:pPr>
              <w:widowControl w:val="0"/>
              <w:spacing w:before="5" w:line="360" w:lineRule="auto"/>
              <w:rPr>
                <w:sz w:val="24"/>
                <w:szCs w:val="24"/>
              </w:rPr>
            </w:pPr>
          </w:p>
        </w:tc>
      </w:tr>
      <w:tr w:rsidR="008D6467" w:rsidRPr="00E1398D" w:rsidTr="008D6467">
        <w:trPr>
          <w:trHeight w:val="4500"/>
          <w:jc w:val="center"/>
        </w:trPr>
        <w:tc>
          <w:tcPr>
            <w:tcW w:w="2993" w:type="dxa"/>
            <w:shd w:val="clear" w:color="auto" w:fill="FFFFFF"/>
          </w:tcPr>
          <w:p w:rsidR="008D6467" w:rsidRPr="00E1398D" w:rsidRDefault="008D6467" w:rsidP="008D6467">
            <w:pPr>
              <w:pStyle w:val="ListParagraph"/>
              <w:numPr>
                <w:ilvl w:val="0"/>
                <w:numId w:val="3"/>
              </w:numPr>
              <w:spacing w:line="360" w:lineRule="auto"/>
              <w:rPr>
                <w:rFonts w:ascii="Times New Roman" w:hAnsi="Times New Roman" w:cs="Times New Roman"/>
                <w:sz w:val="24"/>
                <w:szCs w:val="24"/>
              </w:rPr>
            </w:pPr>
            <w:r w:rsidRPr="00E1398D">
              <w:rPr>
                <w:rFonts w:ascii="Times New Roman" w:hAnsi="Times New Roman" w:cs="Times New Roman"/>
                <w:sz w:val="24"/>
                <w:szCs w:val="24"/>
              </w:rPr>
              <w:lastRenderedPageBreak/>
              <w:t>razlikuje riječi kao leksikološke jedinice</w:t>
            </w:r>
          </w:p>
          <w:p w:rsidR="008D6467" w:rsidRPr="00E1398D" w:rsidRDefault="008D6467" w:rsidP="008D6467">
            <w:pPr>
              <w:pStyle w:val="ListParagraph"/>
              <w:numPr>
                <w:ilvl w:val="0"/>
                <w:numId w:val="3"/>
              </w:numPr>
              <w:spacing w:line="360" w:lineRule="auto"/>
              <w:rPr>
                <w:rFonts w:ascii="Times New Roman" w:hAnsi="Times New Roman" w:cs="Times New Roman"/>
                <w:sz w:val="24"/>
                <w:szCs w:val="24"/>
              </w:rPr>
            </w:pPr>
            <w:r w:rsidRPr="00E1398D">
              <w:rPr>
                <w:rFonts w:ascii="Times New Roman" w:hAnsi="Times New Roman" w:cs="Times New Roman"/>
                <w:sz w:val="24"/>
                <w:szCs w:val="24"/>
              </w:rPr>
              <w:t>uočava  razliku između osnovnog i prenesenog značenje riječi na jednostavnim primjerima</w:t>
            </w:r>
          </w:p>
          <w:p w:rsidR="008D6467" w:rsidRPr="00E1398D" w:rsidRDefault="008D6467" w:rsidP="008D6467">
            <w:pPr>
              <w:pStyle w:val="ListParagraph"/>
              <w:numPr>
                <w:ilvl w:val="0"/>
                <w:numId w:val="3"/>
              </w:numPr>
              <w:spacing w:line="360" w:lineRule="auto"/>
              <w:rPr>
                <w:rFonts w:ascii="Times New Roman" w:hAnsi="Times New Roman" w:cs="Times New Roman"/>
                <w:sz w:val="24"/>
                <w:szCs w:val="24"/>
              </w:rPr>
            </w:pPr>
            <w:r w:rsidRPr="00E1398D">
              <w:rPr>
                <w:rFonts w:ascii="Times New Roman" w:hAnsi="Times New Roman" w:cs="Times New Roman"/>
                <w:sz w:val="24"/>
                <w:szCs w:val="24"/>
              </w:rPr>
              <w:t>razlikuje promjenjive od nepromjenjvih riječi</w:t>
            </w:r>
          </w:p>
          <w:p w:rsidR="008D6467" w:rsidRPr="00E1398D" w:rsidRDefault="008D6467" w:rsidP="008D6467">
            <w:pPr>
              <w:pStyle w:val="ListParagraph"/>
              <w:numPr>
                <w:ilvl w:val="0"/>
                <w:numId w:val="3"/>
              </w:numPr>
              <w:spacing w:line="360" w:lineRule="auto"/>
              <w:rPr>
                <w:rFonts w:ascii="Times New Roman" w:hAnsi="Times New Roman" w:cs="Times New Roman"/>
                <w:sz w:val="24"/>
                <w:szCs w:val="24"/>
              </w:rPr>
            </w:pPr>
            <w:r w:rsidRPr="00E1398D">
              <w:rPr>
                <w:rFonts w:ascii="Times New Roman" w:hAnsi="Times New Roman" w:cs="Times New Roman"/>
                <w:sz w:val="24"/>
                <w:szCs w:val="24"/>
              </w:rPr>
              <w:t>razlikuje imenske riječi prema vrsti i značenju</w:t>
            </w:r>
          </w:p>
          <w:p w:rsidR="008D6467" w:rsidRPr="00E1398D" w:rsidRDefault="008D6467" w:rsidP="008D6467">
            <w:pPr>
              <w:pStyle w:val="ListParagraph"/>
              <w:numPr>
                <w:ilvl w:val="0"/>
                <w:numId w:val="3"/>
              </w:numPr>
              <w:spacing w:line="360" w:lineRule="auto"/>
              <w:rPr>
                <w:rFonts w:ascii="Times New Roman" w:hAnsi="Times New Roman" w:cs="Times New Roman"/>
                <w:sz w:val="24"/>
                <w:szCs w:val="24"/>
              </w:rPr>
            </w:pPr>
            <w:r w:rsidRPr="00E1398D">
              <w:rPr>
                <w:rFonts w:ascii="Times New Roman" w:hAnsi="Times New Roman" w:cs="Times New Roman"/>
                <w:sz w:val="24"/>
                <w:szCs w:val="24"/>
              </w:rPr>
              <w:t xml:space="preserve">razlikuje kategorije </w:t>
            </w:r>
            <w:r w:rsidRPr="00E1398D">
              <w:rPr>
                <w:rFonts w:ascii="Times New Roman" w:hAnsi="Times New Roman" w:cs="Times New Roman"/>
                <w:sz w:val="24"/>
                <w:szCs w:val="24"/>
              </w:rPr>
              <w:lastRenderedPageBreak/>
              <w:t>roda, broja, padeža u vezi sa imenskim riječima</w:t>
            </w:r>
          </w:p>
          <w:p w:rsidR="008D6467" w:rsidRPr="00E1398D" w:rsidRDefault="008D6467" w:rsidP="008D6467">
            <w:pPr>
              <w:pStyle w:val="ListParagraph"/>
              <w:numPr>
                <w:ilvl w:val="0"/>
                <w:numId w:val="3"/>
              </w:numPr>
              <w:spacing w:after="0" w:line="360" w:lineRule="auto"/>
              <w:rPr>
                <w:rFonts w:ascii="Times New Roman" w:hAnsi="Times New Roman" w:cs="Times New Roman"/>
                <w:sz w:val="24"/>
                <w:szCs w:val="24"/>
              </w:rPr>
            </w:pPr>
            <w:r w:rsidRPr="00E1398D">
              <w:rPr>
                <w:rFonts w:ascii="Times New Roman" w:hAnsi="Times New Roman" w:cs="Times New Roman"/>
                <w:sz w:val="24"/>
                <w:szCs w:val="24"/>
              </w:rPr>
              <w:t>prepoznaje padeže u njihovim osnovnim značenjskim ulogama</w:t>
            </w:r>
          </w:p>
          <w:p w:rsidR="008D6467" w:rsidRPr="00E1398D" w:rsidRDefault="008D6467" w:rsidP="008D6467">
            <w:pPr>
              <w:pStyle w:val="ListParagraph"/>
              <w:numPr>
                <w:ilvl w:val="0"/>
                <w:numId w:val="3"/>
              </w:numPr>
              <w:spacing w:after="0" w:line="360" w:lineRule="auto"/>
              <w:rPr>
                <w:rFonts w:ascii="Times New Roman" w:hAnsi="Times New Roman" w:cs="Times New Roman"/>
                <w:sz w:val="24"/>
                <w:szCs w:val="24"/>
              </w:rPr>
            </w:pPr>
            <w:r w:rsidRPr="00E1398D">
              <w:rPr>
                <w:rFonts w:ascii="Times New Roman" w:hAnsi="Times New Roman" w:cs="Times New Roman"/>
                <w:sz w:val="24"/>
                <w:szCs w:val="24"/>
              </w:rPr>
              <w:t>zna pronaći padež u rečenici, pravilno upotrijebiti padežni oblik u pisanju</w:t>
            </w:r>
          </w:p>
          <w:p w:rsidR="008D6467" w:rsidRPr="00E1398D" w:rsidRDefault="008D6467" w:rsidP="008D6467">
            <w:pPr>
              <w:pStyle w:val="ListParagraph"/>
              <w:numPr>
                <w:ilvl w:val="0"/>
                <w:numId w:val="3"/>
              </w:numPr>
              <w:spacing w:after="0" w:line="360" w:lineRule="auto"/>
              <w:rPr>
                <w:rFonts w:ascii="Times New Roman" w:hAnsi="Times New Roman" w:cs="Times New Roman"/>
                <w:sz w:val="24"/>
                <w:szCs w:val="24"/>
              </w:rPr>
            </w:pPr>
            <w:r w:rsidRPr="00E1398D">
              <w:rPr>
                <w:rFonts w:ascii="Times New Roman" w:hAnsi="Times New Roman" w:cs="Times New Roman"/>
                <w:sz w:val="24"/>
                <w:szCs w:val="24"/>
              </w:rPr>
              <w:t>prepoznaje iste oblike riječi   u  različitim padežima</w:t>
            </w:r>
          </w:p>
          <w:p w:rsidR="008D6467" w:rsidRPr="00E1398D" w:rsidRDefault="008D6467" w:rsidP="008D6467">
            <w:pPr>
              <w:pStyle w:val="ListParagraph"/>
              <w:numPr>
                <w:ilvl w:val="0"/>
                <w:numId w:val="3"/>
              </w:numPr>
              <w:spacing w:after="0" w:line="360" w:lineRule="auto"/>
              <w:rPr>
                <w:rFonts w:ascii="Times New Roman" w:hAnsi="Times New Roman" w:cs="Times New Roman"/>
                <w:sz w:val="24"/>
                <w:szCs w:val="24"/>
              </w:rPr>
            </w:pPr>
            <w:r w:rsidRPr="00E1398D">
              <w:rPr>
                <w:rFonts w:ascii="Times New Roman" w:hAnsi="Times New Roman" w:cs="Times New Roman"/>
                <w:sz w:val="24"/>
                <w:szCs w:val="24"/>
              </w:rPr>
              <w:t>razlikuje kategorije lica, roda, broja u vezi sa glagolima</w:t>
            </w:r>
          </w:p>
          <w:p w:rsidR="008D6467" w:rsidRPr="00E1398D" w:rsidRDefault="008D6467" w:rsidP="008D6467">
            <w:pPr>
              <w:pStyle w:val="ListParagraph"/>
              <w:numPr>
                <w:ilvl w:val="0"/>
                <w:numId w:val="3"/>
              </w:numPr>
              <w:spacing w:after="0" w:line="360" w:lineRule="auto"/>
              <w:rPr>
                <w:rFonts w:ascii="Times New Roman" w:hAnsi="Times New Roman" w:cs="Times New Roman"/>
                <w:sz w:val="24"/>
                <w:szCs w:val="24"/>
              </w:rPr>
            </w:pPr>
            <w:r w:rsidRPr="00E1398D">
              <w:rPr>
                <w:rFonts w:ascii="Times New Roman" w:hAnsi="Times New Roman" w:cs="Times New Roman"/>
                <w:sz w:val="24"/>
                <w:szCs w:val="24"/>
              </w:rPr>
              <w:t>prepoznaje glagolske oblike u svom osnovnom značenju</w:t>
            </w:r>
          </w:p>
          <w:p w:rsidR="008D6467" w:rsidRPr="00E1398D" w:rsidRDefault="008D6467" w:rsidP="008D6467">
            <w:pPr>
              <w:pStyle w:val="ListParagraph"/>
              <w:numPr>
                <w:ilvl w:val="0"/>
                <w:numId w:val="3"/>
              </w:numPr>
              <w:spacing w:after="0" w:line="360" w:lineRule="auto"/>
              <w:rPr>
                <w:rFonts w:ascii="Times New Roman" w:hAnsi="Times New Roman" w:cs="Times New Roman"/>
                <w:sz w:val="24"/>
                <w:szCs w:val="24"/>
              </w:rPr>
            </w:pPr>
            <w:r w:rsidRPr="00E1398D">
              <w:rPr>
                <w:rFonts w:ascii="Times New Roman" w:eastAsia="Times New Roman" w:hAnsi="Times New Roman" w:cs="Times New Roman"/>
                <w:sz w:val="24"/>
                <w:szCs w:val="24"/>
              </w:rPr>
              <w:t>razlikuje glavne i zavisne rečenične članovе ( u tipičnim primjerima)</w:t>
            </w:r>
          </w:p>
          <w:p w:rsidR="008D6467" w:rsidRPr="00E1398D" w:rsidRDefault="008D6467" w:rsidP="005028EE">
            <w:pPr>
              <w:spacing w:line="360" w:lineRule="auto"/>
              <w:ind w:left="-113" w:right="-121"/>
              <w:jc w:val="center"/>
              <w:rPr>
                <w:sz w:val="24"/>
                <w:szCs w:val="24"/>
              </w:rPr>
            </w:pPr>
          </w:p>
        </w:tc>
        <w:tc>
          <w:tcPr>
            <w:tcW w:w="1283" w:type="dxa"/>
            <w:vMerge w:val="restart"/>
            <w:shd w:val="clear" w:color="auto" w:fill="FFFFFF"/>
            <w:vAlign w:val="center"/>
          </w:tcPr>
          <w:p w:rsidR="008D6467" w:rsidRPr="00E1398D" w:rsidRDefault="008D6467" w:rsidP="005028EE">
            <w:pPr>
              <w:spacing w:line="360" w:lineRule="auto"/>
              <w:ind w:left="-113" w:right="-121"/>
              <w:jc w:val="center"/>
              <w:rPr>
                <w:sz w:val="24"/>
                <w:szCs w:val="24"/>
              </w:rPr>
            </w:pPr>
          </w:p>
          <w:p w:rsidR="008D6467" w:rsidRPr="00E1398D" w:rsidRDefault="008D6467" w:rsidP="005028EE">
            <w:pPr>
              <w:spacing w:line="360" w:lineRule="auto"/>
              <w:ind w:left="-23"/>
              <w:jc w:val="center"/>
              <w:rPr>
                <w:sz w:val="24"/>
                <w:szCs w:val="24"/>
              </w:rPr>
            </w:pPr>
          </w:p>
        </w:tc>
        <w:tc>
          <w:tcPr>
            <w:tcW w:w="1710" w:type="dxa"/>
            <w:shd w:val="clear" w:color="auto" w:fill="FFFFFF"/>
            <w:vAlign w:val="center"/>
          </w:tcPr>
          <w:p w:rsidR="008D6467" w:rsidRPr="00E1398D" w:rsidRDefault="008D6467" w:rsidP="005028EE">
            <w:pPr>
              <w:spacing w:line="360" w:lineRule="auto"/>
              <w:jc w:val="center"/>
              <w:rPr>
                <w:rFonts w:ascii="Times New Roman" w:eastAsia="Times New Roman" w:hAnsi="Times New Roman" w:cs="Times New Roman"/>
                <w:sz w:val="24"/>
                <w:szCs w:val="24"/>
              </w:rPr>
            </w:pPr>
            <w:r w:rsidRPr="00E1398D">
              <w:rPr>
                <w:rFonts w:ascii="Times New Roman" w:eastAsia="Times New Roman" w:hAnsi="Times New Roman" w:cs="Times New Roman"/>
                <w:sz w:val="24"/>
                <w:szCs w:val="24"/>
              </w:rPr>
              <w:t>Gramatika</w:t>
            </w:r>
          </w:p>
          <w:p w:rsidR="008D6467" w:rsidRPr="00E1398D" w:rsidRDefault="008D6467" w:rsidP="005028EE">
            <w:pPr>
              <w:spacing w:line="360" w:lineRule="auto"/>
              <w:jc w:val="center"/>
              <w:rPr>
                <w:sz w:val="24"/>
                <w:szCs w:val="24"/>
              </w:rPr>
            </w:pPr>
            <w:r w:rsidRPr="00E1398D">
              <w:rPr>
                <w:rFonts w:ascii="Times New Roman" w:eastAsia="Times New Roman" w:hAnsi="Times New Roman" w:cs="Times New Roman"/>
                <w:sz w:val="24"/>
                <w:szCs w:val="24"/>
              </w:rPr>
              <w:t>(morfologija, sintaksa)</w:t>
            </w:r>
          </w:p>
        </w:tc>
        <w:tc>
          <w:tcPr>
            <w:tcW w:w="4090" w:type="dxa"/>
            <w:shd w:val="clear" w:color="auto" w:fill="FFFFFF"/>
          </w:tcPr>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Riječi kao leksikološke jedinice; osnovno i preneseno značenje riječi.</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Vrste riječi: promjenjive (imenice, zamjenice, pridjevi, brojevi, glagoli) i nepromjenjive (prilozi, prijedlozi, uzvici, veznici i riječce).</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Imenice: značenje i vrste (konkretne i apstraktne; vlastite, opće (zajedničke), zbirne, gradivne, misaone, brojne i glagolske).</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Promjena imenica (deklinacija); gramatička osnova, nastavak za oblik, pojam padeža.</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lastRenderedPageBreak/>
              <w:t>Padeži – osnovne funkcije i značenja: nominativ (gramatički subjekt), genitiv (pripadanje i dio nečega), dativ (cilj kretanja i namjena), akuzativ (pravi objekt), vokativ (dozivanje i skretanje pažnje), instrumental (društvo i sredstvo), lokativ (mjesto).</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Pridjevi: značenje i vrste (opisni, prisvojni, gradivni, mjesni i vremenski), promjena pridjeva, pridjevski vid, stepenovanje pridjeva.</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 xml:space="preserve">Zamjenice – imeničke (lične i nelične), nenaglašeni oblici ličnih zamjenica, zamjenica za svako </w:t>
            </w:r>
            <w:proofErr w:type="gramStart"/>
            <w:r w:rsidRPr="00E1398D">
              <w:rPr>
                <w:rFonts w:ascii="Times New Roman" w:hAnsi="Times New Roman" w:cs="Times New Roman"/>
                <w:sz w:val="24"/>
                <w:szCs w:val="24"/>
              </w:rPr>
              <w:t>lice  sebe</w:t>
            </w:r>
            <w:proofErr w:type="gramEnd"/>
            <w:r w:rsidRPr="00E1398D">
              <w:rPr>
                <w:rFonts w:ascii="Times New Roman" w:hAnsi="Times New Roman" w:cs="Times New Roman"/>
                <w:sz w:val="24"/>
                <w:szCs w:val="24"/>
              </w:rPr>
              <w:t>/se.</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Brojevi: značenje i vrste (glavni ili osnovni, redni i zbirni).</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Glagoli – značenje; glagolski vid (nesvršeni i svršeni)</w:t>
            </w:r>
            <w:proofErr w:type="gramStart"/>
            <w:r w:rsidRPr="00E1398D">
              <w:rPr>
                <w:rFonts w:ascii="Times New Roman" w:hAnsi="Times New Roman" w:cs="Times New Roman"/>
                <w:sz w:val="24"/>
                <w:szCs w:val="24"/>
              </w:rPr>
              <w:t>;  glagolski</w:t>
            </w:r>
            <w:proofErr w:type="gramEnd"/>
            <w:r w:rsidRPr="00E1398D">
              <w:rPr>
                <w:rFonts w:ascii="Times New Roman" w:hAnsi="Times New Roman" w:cs="Times New Roman"/>
                <w:sz w:val="24"/>
                <w:szCs w:val="24"/>
              </w:rPr>
              <w:t xml:space="preserve"> rod (prije</w:t>
            </w:r>
            <w:r>
              <w:rPr>
                <w:rFonts w:ascii="Times New Roman" w:hAnsi="Times New Roman" w:cs="Times New Roman"/>
                <w:sz w:val="24"/>
                <w:szCs w:val="24"/>
              </w:rPr>
              <w:t>lazni, neprijelazni i povratni), konjugacija.</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 xml:space="preserve">Glagolski oblici – osnovno značenje i tvorba: infinitiv i infinitivna osnova; prezent i prezentska osnova, pomoćni glagoli u prezentu (naglašeni i nenaglašeni oblici), </w:t>
            </w:r>
            <w:r w:rsidRPr="00E1398D">
              <w:rPr>
                <w:rFonts w:ascii="Times New Roman" w:hAnsi="Times New Roman" w:cs="Times New Roman"/>
                <w:sz w:val="24"/>
                <w:szCs w:val="24"/>
              </w:rPr>
              <w:lastRenderedPageBreak/>
              <w:t>radni glagolski pridjev, perfekt, futur I.</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Nepromjenjive riječi: prilozi, prijedlozi, uzvici, veznici i riječce.</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Rečenica – prosta i složena.</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Glavni rečenični članovi: subjekt i predikat (glagolski i imenski).</w:t>
            </w:r>
          </w:p>
          <w:p w:rsidR="008D6467" w:rsidRPr="00E1398D" w:rsidRDefault="008D6467" w:rsidP="005028EE">
            <w:pPr>
              <w:spacing w:line="360" w:lineRule="auto"/>
              <w:ind w:left="360"/>
              <w:rPr>
                <w:rFonts w:ascii="Times New Roman" w:hAnsi="Times New Roman" w:cs="Times New Roman"/>
                <w:sz w:val="24"/>
                <w:szCs w:val="24"/>
              </w:rPr>
            </w:pPr>
            <w:r w:rsidRPr="00E1398D">
              <w:rPr>
                <w:rFonts w:ascii="Times New Roman" w:hAnsi="Times New Roman" w:cs="Times New Roman"/>
                <w:sz w:val="24"/>
                <w:szCs w:val="24"/>
              </w:rPr>
              <w:t>Zavisni rečenični članovi: pravi i nepravi objekt; adverbijalne odredbe za mjesto, vrijeme, uzrok, način i količinu; atribut i apozicija.</w:t>
            </w:r>
          </w:p>
          <w:p w:rsidR="008D6467" w:rsidRPr="00E1398D" w:rsidRDefault="008D6467" w:rsidP="005028EE">
            <w:pPr>
              <w:spacing w:line="360" w:lineRule="auto"/>
              <w:ind w:left="360"/>
              <w:rPr>
                <w:rFonts w:ascii="Times New Roman" w:hAnsi="Times New Roman" w:cs="Times New Roman"/>
                <w:sz w:val="24"/>
                <w:szCs w:val="24"/>
              </w:rPr>
            </w:pPr>
          </w:p>
          <w:p w:rsidR="008D6467" w:rsidRPr="00E1398D" w:rsidRDefault="008D6467" w:rsidP="005028EE">
            <w:pPr>
              <w:spacing w:line="360" w:lineRule="auto"/>
              <w:ind w:left="360"/>
              <w:rPr>
                <w:rFonts w:ascii="Times New Roman" w:hAnsi="Times New Roman" w:cs="Times New Roman"/>
                <w:sz w:val="24"/>
                <w:szCs w:val="24"/>
              </w:rPr>
            </w:pPr>
          </w:p>
          <w:p w:rsidR="008D6467" w:rsidRPr="00E1398D" w:rsidRDefault="008D6467" w:rsidP="005028EE">
            <w:pPr>
              <w:spacing w:line="360" w:lineRule="auto"/>
              <w:ind w:left="360"/>
              <w:rPr>
                <w:rFonts w:ascii="Times New Roman" w:hAnsi="Times New Roman" w:cs="Times New Roman"/>
                <w:sz w:val="24"/>
                <w:szCs w:val="24"/>
              </w:rPr>
            </w:pPr>
          </w:p>
          <w:p w:rsidR="008D6467" w:rsidRPr="00E1398D" w:rsidRDefault="008D6467" w:rsidP="005028EE">
            <w:pPr>
              <w:spacing w:line="360" w:lineRule="auto"/>
              <w:ind w:left="720"/>
              <w:rPr>
                <w:rFonts w:ascii="Times New Roman" w:hAnsi="Times New Roman" w:cs="Times New Roman"/>
                <w:sz w:val="24"/>
                <w:szCs w:val="24"/>
              </w:rPr>
            </w:pPr>
          </w:p>
          <w:p w:rsidR="008D6467" w:rsidRPr="00E1398D" w:rsidRDefault="008D6467" w:rsidP="005028EE">
            <w:pPr>
              <w:spacing w:line="360" w:lineRule="auto"/>
              <w:jc w:val="both"/>
              <w:rPr>
                <w:rFonts w:ascii="Times New Roman" w:hAnsi="Times New Roman" w:cs="Times New Roman"/>
                <w:sz w:val="24"/>
                <w:szCs w:val="24"/>
              </w:rPr>
            </w:pPr>
          </w:p>
        </w:tc>
      </w:tr>
      <w:tr w:rsidR="008D6467" w:rsidRPr="00E1398D" w:rsidTr="008D6467">
        <w:trPr>
          <w:jc w:val="center"/>
        </w:trPr>
        <w:tc>
          <w:tcPr>
            <w:tcW w:w="2993" w:type="dxa"/>
            <w:shd w:val="clear" w:color="auto" w:fill="FFFFFF"/>
          </w:tcPr>
          <w:p w:rsidR="008D6467" w:rsidRDefault="008D6467" w:rsidP="005028EE">
            <w:pPr>
              <w:spacing w:line="360" w:lineRule="auto"/>
              <w:ind w:left="360"/>
              <w:rPr>
                <w:sz w:val="24"/>
                <w:szCs w:val="24"/>
              </w:rPr>
            </w:pPr>
          </w:p>
          <w:p w:rsidR="008D6467" w:rsidRPr="00E1398D" w:rsidRDefault="008D6467" w:rsidP="008D6467">
            <w:pPr>
              <w:numPr>
                <w:ilvl w:val="0"/>
                <w:numId w:val="1"/>
              </w:numPr>
              <w:spacing w:after="0" w:line="360" w:lineRule="auto"/>
              <w:ind w:left="158" w:hanging="158"/>
              <w:contextualSpacing/>
              <w:rPr>
                <w:rFonts w:ascii="Times New Roman" w:hAnsi="Times New Roman" w:cs="Times New Roman"/>
                <w:sz w:val="24"/>
                <w:szCs w:val="24"/>
              </w:rPr>
            </w:pPr>
            <w:r w:rsidRPr="00E1398D">
              <w:rPr>
                <w:rFonts w:ascii="Times New Roman" w:eastAsia="Times New Roman" w:hAnsi="Times New Roman" w:cs="Times New Roman"/>
                <w:sz w:val="24"/>
                <w:szCs w:val="24"/>
              </w:rPr>
              <w:t>dosljedno primjenjuje pravopisnu normu u upotrebi velikog slova, sastavljenog i rastavljenog pisanja riječi, upravnog govora</w:t>
            </w:r>
          </w:p>
          <w:p w:rsidR="008D6467" w:rsidRPr="00E1398D" w:rsidRDefault="008D6467" w:rsidP="008D6467">
            <w:pPr>
              <w:numPr>
                <w:ilvl w:val="0"/>
                <w:numId w:val="1"/>
              </w:numPr>
              <w:spacing w:after="0" w:line="360" w:lineRule="auto"/>
              <w:ind w:left="158" w:hanging="158"/>
              <w:contextualSpacing/>
              <w:rPr>
                <w:rFonts w:ascii="Times New Roman" w:hAnsi="Times New Roman" w:cs="Times New Roman"/>
                <w:sz w:val="24"/>
                <w:szCs w:val="24"/>
              </w:rPr>
            </w:pPr>
            <w:r w:rsidRPr="00E1398D">
              <w:rPr>
                <w:rFonts w:ascii="Times New Roman" w:hAnsi="Times New Roman" w:cs="Times New Roman"/>
                <w:sz w:val="24"/>
                <w:szCs w:val="24"/>
              </w:rPr>
              <w:t xml:space="preserve">uspješno se služi pravopisom i pravopisnim </w:t>
            </w:r>
            <w:r w:rsidRPr="00E1398D">
              <w:rPr>
                <w:rFonts w:ascii="Times New Roman" w:hAnsi="Times New Roman" w:cs="Times New Roman"/>
                <w:sz w:val="24"/>
                <w:szCs w:val="24"/>
              </w:rPr>
              <w:lastRenderedPageBreak/>
              <w:t>rječnikom u skladu s svojim uzrastom</w:t>
            </w:r>
          </w:p>
          <w:p w:rsidR="008D6467" w:rsidRPr="00E1398D" w:rsidRDefault="008D6467" w:rsidP="008D6467">
            <w:pPr>
              <w:numPr>
                <w:ilvl w:val="0"/>
                <w:numId w:val="1"/>
              </w:numPr>
              <w:spacing w:after="0" w:line="360" w:lineRule="auto"/>
              <w:ind w:left="158" w:hanging="158"/>
              <w:contextualSpacing/>
              <w:rPr>
                <w:rFonts w:ascii="Times New Roman" w:hAnsi="Times New Roman" w:cs="Times New Roman"/>
                <w:sz w:val="24"/>
                <w:szCs w:val="24"/>
              </w:rPr>
            </w:pPr>
            <w:r w:rsidRPr="00E1398D">
              <w:rPr>
                <w:rFonts w:ascii="Times New Roman" w:hAnsi="Times New Roman" w:cs="Times New Roman"/>
                <w:sz w:val="24"/>
                <w:szCs w:val="24"/>
              </w:rPr>
              <w:t>zna  funkcije tri tačke u rečenici, pravilno upotrebljava zagradu i crticu; pravilno koristi crtu umjesto navodnika</w:t>
            </w:r>
          </w:p>
          <w:p w:rsidR="008D6467" w:rsidRPr="00E1398D" w:rsidRDefault="008D6467" w:rsidP="008D6467">
            <w:pPr>
              <w:spacing w:line="360" w:lineRule="auto"/>
              <w:ind w:left="720"/>
              <w:rPr>
                <w:rFonts w:ascii="Times New Roman" w:hAnsi="Times New Roman" w:cs="Times New Roman"/>
                <w:sz w:val="24"/>
                <w:szCs w:val="24"/>
              </w:rPr>
            </w:pPr>
          </w:p>
          <w:p w:rsidR="008D6467" w:rsidRPr="00E1398D" w:rsidRDefault="008D6467" w:rsidP="005028EE">
            <w:pPr>
              <w:spacing w:line="360" w:lineRule="auto"/>
              <w:ind w:left="360"/>
              <w:rPr>
                <w:sz w:val="24"/>
                <w:szCs w:val="24"/>
              </w:rPr>
            </w:pPr>
          </w:p>
        </w:tc>
        <w:tc>
          <w:tcPr>
            <w:tcW w:w="1283" w:type="dxa"/>
            <w:vMerge/>
            <w:shd w:val="clear" w:color="auto" w:fill="FFFFFF"/>
            <w:vAlign w:val="center"/>
          </w:tcPr>
          <w:p w:rsidR="008D6467" w:rsidRPr="00E1398D" w:rsidRDefault="008D6467" w:rsidP="005028EE">
            <w:pPr>
              <w:spacing w:line="360" w:lineRule="auto"/>
              <w:ind w:left="360"/>
              <w:rPr>
                <w:sz w:val="24"/>
                <w:szCs w:val="24"/>
              </w:rPr>
            </w:pPr>
          </w:p>
        </w:tc>
        <w:tc>
          <w:tcPr>
            <w:tcW w:w="1710" w:type="dxa"/>
            <w:shd w:val="clear" w:color="auto" w:fill="FFFFFF"/>
            <w:vAlign w:val="center"/>
          </w:tcPr>
          <w:p w:rsidR="008D6467" w:rsidRPr="00E1398D" w:rsidRDefault="008D6467" w:rsidP="005028EE">
            <w:pPr>
              <w:spacing w:line="360" w:lineRule="auto"/>
              <w:jc w:val="center"/>
              <w:rPr>
                <w:sz w:val="24"/>
                <w:szCs w:val="24"/>
              </w:rPr>
            </w:pPr>
            <w:r w:rsidRPr="00E1398D">
              <w:rPr>
                <w:rFonts w:ascii="Times New Roman" w:eastAsia="Times New Roman" w:hAnsi="Times New Roman" w:cs="Times New Roman"/>
                <w:sz w:val="24"/>
                <w:szCs w:val="24"/>
              </w:rPr>
              <w:t>Pravopis</w:t>
            </w:r>
          </w:p>
        </w:tc>
        <w:tc>
          <w:tcPr>
            <w:tcW w:w="4090" w:type="dxa"/>
            <w:shd w:val="clear" w:color="auto" w:fill="FFFFFF"/>
          </w:tcPr>
          <w:p w:rsidR="008D6467" w:rsidRPr="00E1398D" w:rsidRDefault="008D6467" w:rsidP="005028EE">
            <w:pPr>
              <w:spacing w:line="360" w:lineRule="auto"/>
              <w:jc w:val="both"/>
              <w:rPr>
                <w:rFonts w:ascii="Times New Roman" w:hAnsi="Times New Roman" w:cs="Times New Roman"/>
                <w:sz w:val="24"/>
                <w:szCs w:val="24"/>
              </w:rPr>
            </w:pPr>
            <w:r w:rsidRPr="00E1398D">
              <w:rPr>
                <w:rFonts w:ascii="Times New Roman" w:hAnsi="Times New Roman" w:cs="Times New Roman"/>
                <w:sz w:val="24"/>
                <w:szCs w:val="24"/>
              </w:rPr>
              <w:t>Veliko slovo u pisanju višečlanih geografskih naziva, u nazivima institucija, preduzeća, ustanova, organizacija.</w:t>
            </w:r>
          </w:p>
          <w:p w:rsidR="008D6467" w:rsidRPr="00E1398D" w:rsidRDefault="008D6467" w:rsidP="005028EE">
            <w:pPr>
              <w:spacing w:line="360" w:lineRule="auto"/>
              <w:jc w:val="both"/>
              <w:rPr>
                <w:rFonts w:ascii="Times New Roman" w:hAnsi="Times New Roman" w:cs="Times New Roman"/>
                <w:sz w:val="24"/>
                <w:szCs w:val="24"/>
              </w:rPr>
            </w:pPr>
            <w:r w:rsidRPr="00E1398D">
              <w:rPr>
                <w:rFonts w:ascii="Times New Roman" w:hAnsi="Times New Roman" w:cs="Times New Roman"/>
                <w:sz w:val="24"/>
                <w:szCs w:val="24"/>
              </w:rPr>
              <w:t>Upravni i neupravni govor (modeli pisanja upravnoga govora); crta umjesto navodnika u upravnome govoru.</w:t>
            </w:r>
          </w:p>
          <w:p w:rsidR="008D6467" w:rsidRPr="00E1398D" w:rsidRDefault="008D6467" w:rsidP="005028EE">
            <w:pPr>
              <w:spacing w:line="360" w:lineRule="auto"/>
              <w:jc w:val="both"/>
              <w:rPr>
                <w:rFonts w:ascii="Times New Roman" w:hAnsi="Times New Roman" w:cs="Times New Roman"/>
                <w:sz w:val="24"/>
                <w:szCs w:val="24"/>
              </w:rPr>
            </w:pPr>
            <w:r w:rsidRPr="00E1398D">
              <w:rPr>
                <w:rFonts w:ascii="Times New Roman" w:hAnsi="Times New Roman" w:cs="Times New Roman"/>
                <w:sz w:val="24"/>
                <w:szCs w:val="24"/>
              </w:rPr>
              <w:t xml:space="preserve">Pisanje prisvojnih pridjeva sa nastavcima -ski, -čki, -ški; -ov, -ev, -in; </w:t>
            </w:r>
            <w:r w:rsidRPr="00E1398D">
              <w:rPr>
                <w:rFonts w:ascii="Times New Roman" w:hAnsi="Times New Roman" w:cs="Times New Roman"/>
                <w:sz w:val="24"/>
                <w:szCs w:val="24"/>
              </w:rPr>
              <w:lastRenderedPageBreak/>
              <w:t>pisanje superlativa pridjeva.</w:t>
            </w:r>
          </w:p>
          <w:p w:rsidR="008D6467" w:rsidRPr="00E1398D" w:rsidRDefault="008D6467" w:rsidP="005028EE">
            <w:pPr>
              <w:spacing w:line="360" w:lineRule="auto"/>
              <w:jc w:val="both"/>
              <w:rPr>
                <w:rFonts w:ascii="Times New Roman" w:hAnsi="Times New Roman" w:cs="Times New Roman"/>
                <w:i/>
                <w:sz w:val="24"/>
                <w:szCs w:val="24"/>
              </w:rPr>
            </w:pPr>
            <w:r w:rsidRPr="00E1398D">
              <w:rPr>
                <w:rFonts w:ascii="Times New Roman" w:hAnsi="Times New Roman" w:cs="Times New Roman"/>
                <w:sz w:val="24"/>
                <w:szCs w:val="24"/>
              </w:rPr>
              <w:t xml:space="preserve">Pisanje riječce </w:t>
            </w:r>
            <w:r w:rsidRPr="00E1398D">
              <w:rPr>
                <w:rFonts w:ascii="Times New Roman" w:hAnsi="Times New Roman" w:cs="Times New Roman"/>
                <w:i/>
                <w:sz w:val="24"/>
                <w:szCs w:val="24"/>
              </w:rPr>
              <w:t xml:space="preserve">ne </w:t>
            </w:r>
            <w:r w:rsidRPr="00E1398D">
              <w:rPr>
                <w:rFonts w:ascii="Times New Roman" w:hAnsi="Times New Roman" w:cs="Times New Roman"/>
                <w:sz w:val="24"/>
                <w:szCs w:val="24"/>
              </w:rPr>
              <w:t xml:space="preserve">uz glagole, imenice i pridjeve; pisanje riječce </w:t>
            </w:r>
            <w:r w:rsidRPr="00E1398D">
              <w:rPr>
                <w:rFonts w:ascii="Times New Roman" w:hAnsi="Times New Roman" w:cs="Times New Roman"/>
                <w:i/>
                <w:sz w:val="24"/>
                <w:szCs w:val="24"/>
              </w:rPr>
              <w:t>li.</w:t>
            </w:r>
          </w:p>
          <w:p w:rsidR="008D6467" w:rsidRPr="00E1398D" w:rsidRDefault="008D6467" w:rsidP="005028EE">
            <w:pPr>
              <w:spacing w:line="360" w:lineRule="auto"/>
              <w:jc w:val="both"/>
              <w:rPr>
                <w:rFonts w:ascii="Times New Roman" w:hAnsi="Times New Roman" w:cs="Times New Roman"/>
                <w:sz w:val="24"/>
                <w:szCs w:val="24"/>
              </w:rPr>
            </w:pPr>
            <w:r w:rsidRPr="00E1398D">
              <w:rPr>
                <w:rFonts w:ascii="Times New Roman" w:hAnsi="Times New Roman" w:cs="Times New Roman"/>
                <w:sz w:val="24"/>
                <w:szCs w:val="24"/>
              </w:rPr>
              <w:t>Zamjenica Vi iz poštovanja.</w:t>
            </w:r>
          </w:p>
        </w:tc>
      </w:tr>
      <w:tr w:rsidR="008D6467" w:rsidRPr="00E1398D" w:rsidTr="008D6467">
        <w:trPr>
          <w:jc w:val="center"/>
        </w:trPr>
        <w:tc>
          <w:tcPr>
            <w:tcW w:w="2993" w:type="dxa"/>
            <w:shd w:val="clear" w:color="auto" w:fill="FFFFFF"/>
          </w:tcPr>
          <w:p w:rsidR="008D6467" w:rsidRPr="00E1398D" w:rsidRDefault="008D6467" w:rsidP="008D6467">
            <w:pPr>
              <w:pStyle w:val="ListParagraph"/>
              <w:numPr>
                <w:ilvl w:val="0"/>
                <w:numId w:val="3"/>
              </w:numPr>
              <w:spacing w:line="360" w:lineRule="auto"/>
              <w:rPr>
                <w:rFonts w:ascii="Times New Roman" w:hAnsi="Times New Roman" w:cs="Times New Roman"/>
                <w:sz w:val="24"/>
                <w:szCs w:val="24"/>
              </w:rPr>
            </w:pPr>
            <w:r w:rsidRPr="00E1398D">
              <w:rPr>
                <w:rFonts w:ascii="Times New Roman" w:hAnsi="Times New Roman" w:cs="Times New Roman"/>
                <w:sz w:val="24"/>
                <w:szCs w:val="24"/>
              </w:rPr>
              <w:lastRenderedPageBreak/>
              <w:t>govori jasno poštujući književnojezičku normu</w:t>
            </w:r>
          </w:p>
          <w:p w:rsidR="008D6467" w:rsidRPr="00E1398D" w:rsidRDefault="008D6467" w:rsidP="008D6467">
            <w:pPr>
              <w:pStyle w:val="ListParagraph"/>
              <w:numPr>
                <w:ilvl w:val="0"/>
                <w:numId w:val="3"/>
              </w:numPr>
              <w:spacing w:line="360" w:lineRule="auto"/>
              <w:rPr>
                <w:rFonts w:ascii="Times New Roman" w:hAnsi="Times New Roman" w:cs="Times New Roman"/>
                <w:sz w:val="24"/>
                <w:szCs w:val="24"/>
              </w:rPr>
            </w:pPr>
            <w:r w:rsidRPr="00E1398D">
              <w:rPr>
                <w:rFonts w:ascii="Times New Roman" w:hAnsi="Times New Roman" w:cs="Times New Roman"/>
                <w:sz w:val="24"/>
                <w:szCs w:val="24"/>
              </w:rPr>
              <w:t>pravilno izgovara riječi vodeći računa o dužini akcenta i intonaciji</w:t>
            </w:r>
          </w:p>
          <w:p w:rsidR="008D6467" w:rsidRPr="00E1398D" w:rsidRDefault="008D6467" w:rsidP="008D6467">
            <w:pPr>
              <w:pStyle w:val="ListParagraph"/>
              <w:numPr>
                <w:ilvl w:val="0"/>
                <w:numId w:val="3"/>
              </w:numPr>
              <w:spacing w:line="360" w:lineRule="auto"/>
              <w:rPr>
                <w:rFonts w:ascii="Times New Roman" w:hAnsi="Times New Roman" w:cs="Times New Roman"/>
                <w:sz w:val="24"/>
                <w:szCs w:val="24"/>
              </w:rPr>
            </w:pPr>
            <w:r w:rsidRPr="00E1398D">
              <w:rPr>
                <w:rFonts w:ascii="Times New Roman" w:hAnsi="Times New Roman" w:cs="Times New Roman"/>
                <w:sz w:val="24"/>
                <w:szCs w:val="24"/>
              </w:rPr>
              <w:t>tečno i jasno čita  književne i neumjetničke tekstove</w:t>
            </w:r>
          </w:p>
          <w:p w:rsidR="008D6467" w:rsidRPr="00E1398D" w:rsidRDefault="008D6467" w:rsidP="005028EE">
            <w:pPr>
              <w:spacing w:line="360" w:lineRule="auto"/>
              <w:ind w:left="360"/>
              <w:rPr>
                <w:sz w:val="24"/>
                <w:szCs w:val="24"/>
              </w:rPr>
            </w:pPr>
          </w:p>
        </w:tc>
        <w:tc>
          <w:tcPr>
            <w:tcW w:w="1283" w:type="dxa"/>
            <w:vMerge/>
            <w:shd w:val="clear" w:color="auto" w:fill="FFFFFF"/>
            <w:vAlign w:val="center"/>
          </w:tcPr>
          <w:p w:rsidR="008D6467" w:rsidRPr="00E1398D" w:rsidRDefault="008D6467" w:rsidP="005028EE">
            <w:pPr>
              <w:spacing w:line="360" w:lineRule="auto"/>
              <w:ind w:left="360"/>
              <w:rPr>
                <w:sz w:val="24"/>
                <w:szCs w:val="24"/>
              </w:rPr>
            </w:pPr>
          </w:p>
        </w:tc>
        <w:tc>
          <w:tcPr>
            <w:tcW w:w="1710" w:type="dxa"/>
            <w:shd w:val="clear" w:color="auto" w:fill="FFFFFF"/>
            <w:vAlign w:val="center"/>
          </w:tcPr>
          <w:p w:rsidR="008D6467" w:rsidRPr="00E1398D" w:rsidRDefault="008D6467" w:rsidP="005028EE">
            <w:pPr>
              <w:spacing w:line="360" w:lineRule="auto"/>
              <w:jc w:val="center"/>
              <w:rPr>
                <w:sz w:val="24"/>
                <w:szCs w:val="24"/>
              </w:rPr>
            </w:pPr>
            <w:r w:rsidRPr="00E1398D">
              <w:rPr>
                <w:rFonts w:ascii="Times New Roman" w:eastAsia="Times New Roman" w:hAnsi="Times New Roman" w:cs="Times New Roman"/>
                <w:sz w:val="24"/>
                <w:szCs w:val="24"/>
              </w:rPr>
              <w:t>Ortoepija</w:t>
            </w:r>
          </w:p>
        </w:tc>
        <w:tc>
          <w:tcPr>
            <w:tcW w:w="4090" w:type="dxa"/>
            <w:shd w:val="clear" w:color="auto" w:fill="FFFFFF"/>
          </w:tcPr>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Pojam i razlikovanje dužine akcenta.</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Izgovaranje glasova Č i Ć.</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Glasno čitanje različitih vrsta tekstova.</w:t>
            </w: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sz w:val="24"/>
                <w:szCs w:val="24"/>
              </w:rPr>
              <w:t>Intonacija i pauze vezane za interpunkcijske znake.</w:t>
            </w:r>
          </w:p>
        </w:tc>
      </w:tr>
      <w:tr w:rsidR="008D6467" w:rsidRPr="00E1398D" w:rsidTr="008D6467">
        <w:trPr>
          <w:trHeight w:val="473"/>
          <w:jc w:val="center"/>
        </w:trPr>
        <w:tc>
          <w:tcPr>
            <w:tcW w:w="2993" w:type="dxa"/>
            <w:shd w:val="clear" w:color="auto" w:fill="FFFFFF"/>
          </w:tcPr>
          <w:p w:rsidR="008D6467" w:rsidRPr="00E1398D" w:rsidRDefault="008D6467" w:rsidP="008D6467">
            <w:pPr>
              <w:numPr>
                <w:ilvl w:val="0"/>
                <w:numId w:val="1"/>
              </w:numPr>
              <w:spacing w:after="0" w:line="360" w:lineRule="auto"/>
              <w:ind w:left="158" w:hanging="158"/>
              <w:contextualSpacing/>
              <w:rPr>
                <w:rFonts w:ascii="Times New Roman" w:hAnsi="Times New Roman" w:cs="Times New Roman"/>
                <w:sz w:val="24"/>
                <w:szCs w:val="24"/>
              </w:rPr>
            </w:pPr>
            <w:proofErr w:type="gramStart"/>
            <w:r w:rsidRPr="00E1398D">
              <w:rPr>
                <w:rFonts w:ascii="Times New Roman" w:hAnsi="Times New Roman" w:cs="Times New Roman"/>
                <w:sz w:val="24"/>
                <w:szCs w:val="24"/>
              </w:rPr>
              <w:t>koristi</w:t>
            </w:r>
            <w:proofErr w:type="gramEnd"/>
            <w:r w:rsidRPr="00E1398D">
              <w:rPr>
                <w:rFonts w:ascii="Times New Roman" w:hAnsi="Times New Roman" w:cs="Times New Roman"/>
                <w:sz w:val="24"/>
                <w:szCs w:val="24"/>
              </w:rPr>
              <w:t xml:space="preserve"> različite oblike kazivanja; deskripciju (portret i pejzaž), pripovijedanje u 1. </w:t>
            </w:r>
            <w:proofErr w:type="gramStart"/>
            <w:r w:rsidRPr="00E1398D">
              <w:rPr>
                <w:rFonts w:ascii="Times New Roman" w:hAnsi="Times New Roman" w:cs="Times New Roman"/>
                <w:sz w:val="24"/>
                <w:szCs w:val="24"/>
              </w:rPr>
              <w:t>i</w:t>
            </w:r>
            <w:proofErr w:type="gramEnd"/>
            <w:r w:rsidRPr="00E1398D">
              <w:rPr>
                <w:rFonts w:ascii="Times New Roman" w:hAnsi="Times New Roman" w:cs="Times New Roman"/>
                <w:sz w:val="24"/>
                <w:szCs w:val="24"/>
              </w:rPr>
              <w:t xml:space="preserve"> 3. licu , dijalog</w:t>
            </w:r>
          </w:p>
          <w:p w:rsidR="008D6467" w:rsidRPr="00E1398D" w:rsidRDefault="008D6467" w:rsidP="008D6467">
            <w:pPr>
              <w:numPr>
                <w:ilvl w:val="0"/>
                <w:numId w:val="1"/>
              </w:numPr>
              <w:spacing w:after="0" w:line="360" w:lineRule="auto"/>
              <w:ind w:left="158" w:hanging="158"/>
              <w:contextualSpacing/>
              <w:rPr>
                <w:rFonts w:ascii="Times New Roman" w:hAnsi="Times New Roman" w:cs="Times New Roman"/>
                <w:sz w:val="24"/>
                <w:szCs w:val="24"/>
              </w:rPr>
            </w:pPr>
            <w:r w:rsidRPr="00E1398D">
              <w:rPr>
                <w:rFonts w:ascii="Times New Roman" w:hAnsi="Times New Roman" w:cs="Times New Roman"/>
                <w:sz w:val="24"/>
                <w:szCs w:val="24"/>
              </w:rPr>
              <w:t xml:space="preserve">zna izdvojiti osnovne dijelove teksta i </w:t>
            </w:r>
            <w:r w:rsidRPr="00E1398D">
              <w:rPr>
                <w:rFonts w:ascii="Times New Roman" w:hAnsi="Times New Roman" w:cs="Times New Roman"/>
                <w:sz w:val="24"/>
                <w:szCs w:val="24"/>
              </w:rPr>
              <w:lastRenderedPageBreak/>
              <w:t>organizirati ih u smisaone cjeline</w:t>
            </w:r>
          </w:p>
          <w:p w:rsidR="008D6467" w:rsidRPr="00E1398D" w:rsidRDefault="008D6467" w:rsidP="008D6467">
            <w:pPr>
              <w:numPr>
                <w:ilvl w:val="0"/>
                <w:numId w:val="1"/>
              </w:numPr>
              <w:spacing w:after="0" w:line="360" w:lineRule="auto"/>
              <w:ind w:left="158" w:hanging="158"/>
              <w:contextualSpacing/>
              <w:rPr>
                <w:rFonts w:ascii="Times New Roman" w:hAnsi="Times New Roman" w:cs="Times New Roman"/>
                <w:sz w:val="24"/>
                <w:szCs w:val="24"/>
              </w:rPr>
            </w:pPr>
            <w:r w:rsidRPr="00E1398D">
              <w:rPr>
                <w:rFonts w:ascii="Times New Roman" w:hAnsi="Times New Roman" w:cs="Times New Roman"/>
                <w:sz w:val="24"/>
                <w:szCs w:val="24"/>
              </w:rPr>
              <w:t>sastavlja govoreni ili pisani tekst o doživljaju književnoga djela i na teme iz svakodnevnoga života i svijeta mašte izdvajajući glavne ideje i prateći njihov razvoj</w:t>
            </w:r>
          </w:p>
          <w:p w:rsidR="008D6467" w:rsidRPr="00E1398D" w:rsidRDefault="008D6467" w:rsidP="008D6467">
            <w:pPr>
              <w:numPr>
                <w:ilvl w:val="0"/>
                <w:numId w:val="1"/>
              </w:numPr>
              <w:spacing w:after="0" w:line="360" w:lineRule="auto"/>
              <w:ind w:left="158" w:hanging="158"/>
              <w:contextualSpacing/>
              <w:rPr>
                <w:rFonts w:ascii="Times New Roman" w:hAnsi="Times New Roman" w:cs="Times New Roman"/>
                <w:sz w:val="24"/>
                <w:szCs w:val="24"/>
              </w:rPr>
            </w:pPr>
            <w:r w:rsidRPr="00E1398D">
              <w:rPr>
                <w:rFonts w:ascii="Times New Roman" w:hAnsi="Times New Roman" w:cs="Times New Roman"/>
                <w:sz w:val="24"/>
                <w:szCs w:val="24"/>
              </w:rPr>
              <w:t>pronalazi eksplicitno i implicitno sadržane informacije u jednostavnijem književnom i neknjiževnom tekstu</w:t>
            </w:r>
          </w:p>
          <w:p w:rsidR="008D6467" w:rsidRPr="00E1398D" w:rsidRDefault="008D6467" w:rsidP="008D6467">
            <w:pPr>
              <w:spacing w:after="0" w:line="360" w:lineRule="auto"/>
              <w:contextualSpacing/>
              <w:rPr>
                <w:rFonts w:ascii="Times New Roman" w:hAnsi="Times New Roman" w:cs="Times New Roman"/>
                <w:sz w:val="24"/>
                <w:szCs w:val="24"/>
              </w:rPr>
            </w:pPr>
          </w:p>
          <w:p w:rsidR="008D6467" w:rsidRPr="00E1398D" w:rsidRDefault="008D6467" w:rsidP="005028EE">
            <w:pPr>
              <w:spacing w:line="360" w:lineRule="auto"/>
              <w:ind w:hanging="23"/>
              <w:jc w:val="center"/>
              <w:rPr>
                <w:rFonts w:ascii="Times New Roman" w:eastAsia="Times New Roman" w:hAnsi="Times New Roman" w:cs="Times New Roman"/>
                <w:sz w:val="24"/>
                <w:szCs w:val="24"/>
              </w:rPr>
            </w:pPr>
          </w:p>
        </w:tc>
        <w:tc>
          <w:tcPr>
            <w:tcW w:w="2993" w:type="dxa"/>
            <w:gridSpan w:val="2"/>
            <w:shd w:val="clear" w:color="auto" w:fill="FFFFFF"/>
            <w:vAlign w:val="center"/>
          </w:tcPr>
          <w:p w:rsidR="008D6467" w:rsidRPr="00E1398D" w:rsidRDefault="008D6467" w:rsidP="005028EE">
            <w:pPr>
              <w:spacing w:line="360" w:lineRule="auto"/>
              <w:ind w:hanging="23"/>
              <w:jc w:val="center"/>
              <w:rPr>
                <w:sz w:val="24"/>
                <w:szCs w:val="24"/>
              </w:rPr>
            </w:pPr>
            <w:r w:rsidRPr="00E1398D">
              <w:rPr>
                <w:rFonts w:ascii="Times New Roman" w:eastAsia="Times New Roman" w:hAnsi="Times New Roman" w:cs="Times New Roman"/>
                <w:sz w:val="24"/>
                <w:szCs w:val="24"/>
              </w:rPr>
              <w:lastRenderedPageBreak/>
              <w:t>JEZIČKA KULTURA</w:t>
            </w:r>
          </w:p>
          <w:p w:rsidR="008D6467" w:rsidRPr="00E1398D" w:rsidRDefault="008D6467" w:rsidP="005028EE">
            <w:pPr>
              <w:spacing w:line="360" w:lineRule="auto"/>
              <w:ind w:hanging="23"/>
              <w:jc w:val="center"/>
              <w:rPr>
                <w:sz w:val="24"/>
                <w:szCs w:val="24"/>
              </w:rPr>
            </w:pPr>
          </w:p>
        </w:tc>
        <w:tc>
          <w:tcPr>
            <w:tcW w:w="4090" w:type="dxa"/>
            <w:vMerge w:val="restart"/>
            <w:shd w:val="clear" w:color="auto" w:fill="FFFFFF"/>
          </w:tcPr>
          <w:p w:rsidR="008D6467" w:rsidRPr="00E1398D" w:rsidRDefault="008D6467" w:rsidP="008D6467">
            <w:pPr>
              <w:widowControl w:val="0"/>
              <w:numPr>
                <w:ilvl w:val="0"/>
                <w:numId w:val="2"/>
              </w:numPr>
              <w:spacing w:after="0" w:line="360" w:lineRule="auto"/>
              <w:ind w:left="0" w:hanging="648"/>
              <w:jc w:val="both"/>
              <w:rPr>
                <w:rFonts w:ascii="Times New Roman" w:hAnsi="Times New Roman" w:cs="Times New Roman"/>
                <w:sz w:val="24"/>
                <w:szCs w:val="24"/>
              </w:rPr>
            </w:pPr>
            <w:r w:rsidRPr="00E1398D">
              <w:rPr>
                <w:rFonts w:ascii="Times New Roman" w:hAnsi="Times New Roman" w:cs="Times New Roman"/>
                <w:sz w:val="24"/>
                <w:szCs w:val="24"/>
              </w:rPr>
              <w:t>Prepričavanje, pričanje opisivanje – uočavanje razlike između govornog i pisanog jezika; pisanje pisma (privatno, e-mail), pisanje vijesti.</w:t>
            </w:r>
          </w:p>
          <w:p w:rsidR="008D6467" w:rsidRPr="00E1398D" w:rsidRDefault="008D6467" w:rsidP="008D6467">
            <w:pPr>
              <w:widowControl w:val="0"/>
              <w:numPr>
                <w:ilvl w:val="0"/>
                <w:numId w:val="2"/>
              </w:numPr>
              <w:spacing w:after="0" w:line="360" w:lineRule="auto"/>
              <w:ind w:left="0" w:hanging="648"/>
              <w:jc w:val="both"/>
              <w:rPr>
                <w:rFonts w:ascii="Times New Roman" w:hAnsi="Times New Roman" w:cs="Times New Roman"/>
                <w:sz w:val="24"/>
                <w:szCs w:val="24"/>
              </w:rPr>
            </w:pPr>
          </w:p>
          <w:p w:rsidR="008D6467" w:rsidRPr="00E1398D" w:rsidRDefault="008D6467" w:rsidP="008D6467">
            <w:pPr>
              <w:widowControl w:val="0"/>
              <w:numPr>
                <w:ilvl w:val="0"/>
                <w:numId w:val="2"/>
              </w:numPr>
              <w:spacing w:after="0" w:line="360" w:lineRule="auto"/>
              <w:ind w:left="0" w:hanging="648"/>
              <w:jc w:val="both"/>
              <w:rPr>
                <w:rFonts w:ascii="Times New Roman" w:hAnsi="Times New Roman" w:cs="Times New Roman"/>
                <w:sz w:val="24"/>
                <w:szCs w:val="24"/>
              </w:rPr>
            </w:pPr>
            <w:r w:rsidRPr="00E1398D">
              <w:rPr>
                <w:rFonts w:ascii="Times New Roman" w:hAnsi="Times New Roman" w:cs="Times New Roman"/>
                <w:sz w:val="24"/>
                <w:szCs w:val="24"/>
              </w:rPr>
              <w:t xml:space="preserve">Bogaćenje rječnika (sinonimi, i </w:t>
            </w:r>
            <w:r w:rsidRPr="00E1398D">
              <w:rPr>
                <w:rFonts w:ascii="Times New Roman" w:hAnsi="Times New Roman" w:cs="Times New Roman"/>
                <w:sz w:val="24"/>
                <w:szCs w:val="24"/>
              </w:rPr>
              <w:lastRenderedPageBreak/>
              <w:t>antonimi; neknjiževne riječi i pozajmljenice – njihova zamjena jezičkim standardom).</w:t>
            </w:r>
          </w:p>
          <w:p w:rsidR="008D6467" w:rsidRPr="00E1398D" w:rsidRDefault="008D6467" w:rsidP="008D6467">
            <w:pPr>
              <w:widowControl w:val="0"/>
              <w:numPr>
                <w:ilvl w:val="0"/>
                <w:numId w:val="2"/>
              </w:numPr>
              <w:spacing w:after="0" w:line="360" w:lineRule="auto"/>
              <w:ind w:left="0" w:hanging="648"/>
              <w:jc w:val="both"/>
              <w:rPr>
                <w:rFonts w:ascii="Times New Roman" w:hAnsi="Times New Roman" w:cs="Times New Roman"/>
                <w:sz w:val="24"/>
                <w:szCs w:val="24"/>
              </w:rPr>
            </w:pPr>
          </w:p>
          <w:p w:rsidR="008D6467" w:rsidRPr="00E1398D" w:rsidRDefault="008D6467" w:rsidP="008D6467">
            <w:pPr>
              <w:widowControl w:val="0"/>
              <w:numPr>
                <w:ilvl w:val="0"/>
                <w:numId w:val="2"/>
              </w:numPr>
              <w:spacing w:after="0" w:line="360" w:lineRule="auto"/>
              <w:ind w:left="0" w:hanging="648"/>
              <w:jc w:val="both"/>
              <w:rPr>
                <w:rFonts w:ascii="Times New Roman" w:hAnsi="Times New Roman" w:cs="Times New Roman"/>
                <w:sz w:val="24"/>
                <w:szCs w:val="24"/>
              </w:rPr>
            </w:pPr>
            <w:r w:rsidRPr="00E1398D">
              <w:rPr>
                <w:rFonts w:ascii="Times New Roman" w:hAnsi="Times New Roman" w:cs="Times New Roman"/>
                <w:sz w:val="24"/>
                <w:szCs w:val="24"/>
              </w:rPr>
              <w:t>Tehnika izrade pismenog sastava.</w:t>
            </w:r>
          </w:p>
          <w:p w:rsidR="008D6467" w:rsidRPr="00E1398D" w:rsidRDefault="008D6467" w:rsidP="008D6467">
            <w:pPr>
              <w:widowControl w:val="0"/>
              <w:numPr>
                <w:ilvl w:val="0"/>
                <w:numId w:val="2"/>
              </w:numPr>
              <w:spacing w:after="0" w:line="360" w:lineRule="auto"/>
              <w:ind w:left="0" w:hanging="648"/>
              <w:jc w:val="both"/>
              <w:rPr>
                <w:rFonts w:ascii="Times New Roman" w:hAnsi="Times New Roman" w:cs="Times New Roman"/>
                <w:sz w:val="24"/>
                <w:szCs w:val="24"/>
              </w:rPr>
            </w:pPr>
          </w:p>
          <w:p w:rsidR="008D6467" w:rsidRPr="00E1398D" w:rsidRDefault="008D6467" w:rsidP="005028EE">
            <w:pPr>
              <w:widowControl w:val="0"/>
              <w:spacing w:after="0" w:line="360" w:lineRule="auto"/>
              <w:jc w:val="both"/>
              <w:rPr>
                <w:rFonts w:ascii="Times New Roman" w:hAnsi="Times New Roman" w:cs="Times New Roman"/>
                <w:sz w:val="24"/>
                <w:szCs w:val="24"/>
              </w:rPr>
            </w:pPr>
            <w:r w:rsidRPr="00E1398D">
              <w:rPr>
                <w:rFonts w:ascii="Times New Roman" w:hAnsi="Times New Roman" w:cs="Times New Roman"/>
                <w:sz w:val="24"/>
                <w:szCs w:val="24"/>
              </w:rPr>
              <w:t>Osam domaćih pismenih zadataka.</w:t>
            </w:r>
          </w:p>
          <w:p w:rsidR="008D6467" w:rsidRPr="00E1398D" w:rsidRDefault="008D6467" w:rsidP="005028EE">
            <w:pPr>
              <w:widowControl w:val="0"/>
              <w:spacing w:after="0" w:line="360" w:lineRule="auto"/>
              <w:jc w:val="both"/>
              <w:rPr>
                <w:rFonts w:ascii="Times New Roman" w:hAnsi="Times New Roman" w:cs="Times New Roman"/>
                <w:sz w:val="24"/>
                <w:szCs w:val="24"/>
              </w:rPr>
            </w:pPr>
          </w:p>
          <w:p w:rsidR="008D6467" w:rsidRPr="00E1398D" w:rsidRDefault="008D6467" w:rsidP="005028EE">
            <w:pPr>
              <w:widowControl w:val="0"/>
              <w:spacing w:after="0" w:line="360" w:lineRule="auto"/>
              <w:jc w:val="both"/>
              <w:rPr>
                <w:rFonts w:ascii="Times New Roman" w:hAnsi="Times New Roman" w:cs="Times New Roman"/>
                <w:sz w:val="24"/>
                <w:szCs w:val="24"/>
              </w:rPr>
            </w:pPr>
            <w:r w:rsidRPr="00E1398D">
              <w:rPr>
                <w:rFonts w:ascii="Times New Roman" w:hAnsi="Times New Roman" w:cs="Times New Roman"/>
                <w:sz w:val="24"/>
                <w:szCs w:val="24"/>
              </w:rPr>
              <w:t>Četiri školska pismena zadatka.</w:t>
            </w:r>
          </w:p>
          <w:p w:rsidR="008D6467" w:rsidRPr="00E1398D" w:rsidRDefault="008D6467" w:rsidP="005028EE">
            <w:pPr>
              <w:widowControl w:val="0"/>
              <w:spacing w:after="0" w:line="360" w:lineRule="auto"/>
              <w:jc w:val="both"/>
              <w:rPr>
                <w:rFonts w:ascii="Times New Roman" w:hAnsi="Times New Roman" w:cs="Times New Roman"/>
                <w:sz w:val="24"/>
                <w:szCs w:val="24"/>
              </w:rPr>
            </w:pPr>
          </w:p>
          <w:p w:rsidR="008D6467" w:rsidRPr="00E1398D" w:rsidRDefault="008D6467" w:rsidP="005028EE">
            <w:pPr>
              <w:widowControl w:val="0"/>
              <w:spacing w:after="0" w:line="360" w:lineRule="auto"/>
              <w:jc w:val="both"/>
              <w:rPr>
                <w:rFonts w:ascii="Times New Roman" w:hAnsi="Times New Roman" w:cs="Times New Roman"/>
                <w:sz w:val="24"/>
                <w:szCs w:val="24"/>
              </w:rPr>
            </w:pPr>
          </w:p>
          <w:p w:rsidR="008D6467" w:rsidRPr="00E1398D" w:rsidRDefault="008D6467" w:rsidP="005028EE">
            <w:pPr>
              <w:widowControl w:val="0"/>
              <w:spacing w:after="0" w:line="360" w:lineRule="auto"/>
              <w:jc w:val="both"/>
              <w:rPr>
                <w:rFonts w:ascii="Times New Roman" w:hAnsi="Times New Roman" w:cs="Times New Roman"/>
                <w:sz w:val="24"/>
                <w:szCs w:val="24"/>
              </w:rPr>
            </w:pPr>
          </w:p>
          <w:p w:rsidR="008D6467" w:rsidRPr="00E1398D" w:rsidRDefault="008D6467" w:rsidP="005028EE">
            <w:pPr>
              <w:widowControl w:val="0"/>
              <w:spacing w:after="0" w:line="360" w:lineRule="auto"/>
              <w:jc w:val="both"/>
              <w:rPr>
                <w:rFonts w:ascii="Times New Roman" w:hAnsi="Times New Roman" w:cs="Times New Roman"/>
                <w:sz w:val="24"/>
                <w:szCs w:val="24"/>
              </w:rPr>
            </w:pPr>
          </w:p>
          <w:p w:rsidR="008D6467" w:rsidRDefault="008D6467" w:rsidP="005028EE">
            <w:pPr>
              <w:widowControl w:val="0"/>
              <w:spacing w:after="0" w:line="360" w:lineRule="auto"/>
              <w:jc w:val="both"/>
              <w:rPr>
                <w:rFonts w:ascii="Times New Roman" w:hAnsi="Times New Roman" w:cs="Times New Roman"/>
                <w:sz w:val="24"/>
                <w:szCs w:val="24"/>
              </w:rPr>
            </w:pPr>
          </w:p>
          <w:p w:rsidR="008D6467" w:rsidRDefault="008D6467" w:rsidP="005028EE">
            <w:pPr>
              <w:widowControl w:val="0"/>
              <w:spacing w:after="0" w:line="360" w:lineRule="auto"/>
              <w:jc w:val="both"/>
              <w:rPr>
                <w:rFonts w:ascii="Times New Roman" w:hAnsi="Times New Roman" w:cs="Times New Roman"/>
                <w:sz w:val="24"/>
                <w:szCs w:val="24"/>
              </w:rPr>
            </w:pPr>
          </w:p>
          <w:p w:rsidR="008D6467" w:rsidRDefault="008D6467" w:rsidP="005028EE">
            <w:pPr>
              <w:widowControl w:val="0"/>
              <w:spacing w:after="0" w:line="360" w:lineRule="auto"/>
              <w:jc w:val="both"/>
              <w:rPr>
                <w:rFonts w:ascii="Times New Roman" w:hAnsi="Times New Roman" w:cs="Times New Roman"/>
                <w:sz w:val="24"/>
                <w:szCs w:val="24"/>
              </w:rPr>
            </w:pPr>
          </w:p>
          <w:p w:rsidR="008D6467" w:rsidRDefault="008D6467" w:rsidP="005028EE">
            <w:pPr>
              <w:widowControl w:val="0"/>
              <w:spacing w:after="0" w:line="360" w:lineRule="auto"/>
              <w:jc w:val="both"/>
              <w:rPr>
                <w:rFonts w:ascii="Times New Roman" w:hAnsi="Times New Roman" w:cs="Times New Roman"/>
                <w:sz w:val="24"/>
                <w:szCs w:val="24"/>
              </w:rPr>
            </w:pPr>
          </w:p>
          <w:p w:rsidR="008D6467" w:rsidRPr="00E1398D" w:rsidRDefault="008D6467" w:rsidP="005028EE">
            <w:pPr>
              <w:widowControl w:val="0"/>
              <w:spacing w:after="0" w:line="360" w:lineRule="auto"/>
              <w:jc w:val="both"/>
              <w:rPr>
                <w:rFonts w:ascii="Times New Roman" w:hAnsi="Times New Roman" w:cs="Times New Roman"/>
                <w:sz w:val="24"/>
                <w:szCs w:val="24"/>
              </w:rPr>
            </w:pPr>
          </w:p>
          <w:p w:rsidR="008D6467" w:rsidRPr="00E1398D" w:rsidRDefault="008D6467" w:rsidP="005028EE">
            <w:pPr>
              <w:widowControl w:val="0"/>
              <w:spacing w:after="0" w:line="360" w:lineRule="auto"/>
              <w:jc w:val="both"/>
              <w:rPr>
                <w:rFonts w:ascii="Times New Roman" w:hAnsi="Times New Roman" w:cs="Times New Roman"/>
                <w:sz w:val="24"/>
                <w:szCs w:val="24"/>
              </w:rPr>
            </w:pPr>
            <w:r w:rsidRPr="00E1398D">
              <w:rPr>
                <w:rFonts w:ascii="Times New Roman" w:hAnsi="Times New Roman" w:cs="Times New Roman"/>
                <w:sz w:val="24"/>
                <w:szCs w:val="24"/>
              </w:rPr>
              <w:t xml:space="preserve"> Film i pozorište</w:t>
            </w:r>
          </w:p>
          <w:p w:rsidR="008D6467" w:rsidRPr="00E1398D" w:rsidRDefault="008D6467" w:rsidP="005028EE">
            <w:pPr>
              <w:widowControl w:val="0"/>
              <w:spacing w:after="0" w:line="360" w:lineRule="auto"/>
              <w:jc w:val="both"/>
              <w:rPr>
                <w:rFonts w:ascii="Times New Roman" w:hAnsi="Times New Roman" w:cs="Times New Roman"/>
                <w:sz w:val="24"/>
                <w:szCs w:val="24"/>
              </w:rPr>
            </w:pPr>
            <w:r w:rsidRPr="00E1398D">
              <w:rPr>
                <w:rFonts w:ascii="Times New Roman" w:hAnsi="Times New Roman" w:cs="Times New Roman"/>
                <w:sz w:val="24"/>
                <w:szCs w:val="24"/>
              </w:rPr>
              <w:t xml:space="preserve"> Radio i TV emisije</w:t>
            </w:r>
          </w:p>
          <w:p w:rsidR="008D6467" w:rsidRPr="00E1398D" w:rsidRDefault="008D6467" w:rsidP="005028EE">
            <w:pPr>
              <w:spacing w:line="360" w:lineRule="auto"/>
              <w:rPr>
                <w:rFonts w:ascii="Times New Roman" w:hAnsi="Times New Roman" w:cs="Times New Roman"/>
                <w:i/>
                <w:sz w:val="24"/>
                <w:szCs w:val="24"/>
              </w:rPr>
            </w:pPr>
          </w:p>
          <w:p w:rsidR="008D6467" w:rsidRPr="00E1398D" w:rsidRDefault="008D6467" w:rsidP="005028EE">
            <w:pPr>
              <w:spacing w:line="360" w:lineRule="auto"/>
              <w:rPr>
                <w:rFonts w:ascii="Times New Roman" w:hAnsi="Times New Roman" w:cs="Times New Roman"/>
                <w:sz w:val="24"/>
                <w:szCs w:val="24"/>
              </w:rPr>
            </w:pPr>
            <w:r w:rsidRPr="00E1398D">
              <w:rPr>
                <w:rFonts w:ascii="Times New Roman" w:hAnsi="Times New Roman" w:cs="Times New Roman"/>
                <w:i/>
                <w:sz w:val="24"/>
                <w:szCs w:val="24"/>
              </w:rPr>
              <w:t>Đaci pješaci</w:t>
            </w:r>
            <w:r w:rsidRPr="00E1398D">
              <w:rPr>
                <w:rFonts w:ascii="Times New Roman" w:hAnsi="Times New Roman" w:cs="Times New Roman"/>
                <w:sz w:val="24"/>
                <w:szCs w:val="24"/>
              </w:rPr>
              <w:t>, Vefik Hadžisalihović (dokumentarni film)</w:t>
            </w:r>
          </w:p>
          <w:p w:rsidR="008D6467" w:rsidRPr="00E1398D" w:rsidRDefault="008D6467" w:rsidP="005028EE">
            <w:pPr>
              <w:widowControl w:val="0"/>
              <w:spacing w:after="0" w:line="360" w:lineRule="auto"/>
              <w:jc w:val="both"/>
              <w:rPr>
                <w:rFonts w:ascii="Times New Roman" w:hAnsi="Times New Roman" w:cs="Times New Roman"/>
                <w:sz w:val="24"/>
                <w:szCs w:val="24"/>
              </w:rPr>
            </w:pPr>
          </w:p>
        </w:tc>
      </w:tr>
      <w:tr w:rsidR="008D6467" w:rsidRPr="00E1398D" w:rsidTr="008D6467">
        <w:trPr>
          <w:trHeight w:val="472"/>
          <w:jc w:val="center"/>
        </w:trPr>
        <w:tc>
          <w:tcPr>
            <w:tcW w:w="2993" w:type="dxa"/>
            <w:shd w:val="clear" w:color="auto" w:fill="FFFFFF"/>
          </w:tcPr>
          <w:p w:rsidR="008D6467" w:rsidRPr="008D6467" w:rsidRDefault="008D6467" w:rsidP="008D6467">
            <w:pPr>
              <w:pStyle w:val="ListParagraph"/>
              <w:numPr>
                <w:ilvl w:val="0"/>
                <w:numId w:val="3"/>
              </w:numPr>
              <w:spacing w:line="360" w:lineRule="auto"/>
              <w:jc w:val="both"/>
              <w:rPr>
                <w:rFonts w:ascii="Times New Roman" w:eastAsia="Times New Roman" w:hAnsi="Times New Roman" w:cs="Times New Roman"/>
                <w:sz w:val="24"/>
                <w:szCs w:val="24"/>
              </w:rPr>
            </w:pPr>
            <w:r w:rsidRPr="008D6467">
              <w:rPr>
                <w:rFonts w:ascii="Times New Roman" w:hAnsi="Times New Roman" w:cs="Times New Roman"/>
                <w:sz w:val="24"/>
                <w:szCs w:val="24"/>
              </w:rPr>
              <w:lastRenderedPageBreak/>
              <w:t>zna  razlikovati film od pozorišne predstave, radio  od TV emisije</w:t>
            </w:r>
          </w:p>
        </w:tc>
        <w:tc>
          <w:tcPr>
            <w:tcW w:w="2993" w:type="dxa"/>
            <w:gridSpan w:val="2"/>
            <w:shd w:val="clear" w:color="auto" w:fill="FFFFFF"/>
            <w:vAlign w:val="center"/>
          </w:tcPr>
          <w:p w:rsidR="008D6467" w:rsidRPr="00E1398D" w:rsidRDefault="008D6467" w:rsidP="005028EE">
            <w:pPr>
              <w:spacing w:line="360" w:lineRule="auto"/>
              <w:ind w:hanging="23"/>
              <w:jc w:val="center"/>
              <w:rPr>
                <w:rFonts w:ascii="Times New Roman" w:eastAsia="Times New Roman" w:hAnsi="Times New Roman" w:cs="Times New Roman"/>
                <w:sz w:val="24"/>
                <w:szCs w:val="24"/>
              </w:rPr>
            </w:pPr>
            <w:r w:rsidRPr="00E1398D">
              <w:rPr>
                <w:rFonts w:ascii="Times New Roman" w:eastAsia="Times New Roman" w:hAnsi="Times New Roman" w:cs="Times New Roman"/>
                <w:sz w:val="24"/>
                <w:szCs w:val="24"/>
              </w:rPr>
              <w:t>MEDIJSKA KULTURA</w:t>
            </w:r>
          </w:p>
        </w:tc>
        <w:tc>
          <w:tcPr>
            <w:tcW w:w="4090" w:type="dxa"/>
            <w:vMerge/>
            <w:shd w:val="clear" w:color="auto" w:fill="FFFFFF"/>
          </w:tcPr>
          <w:p w:rsidR="008D6467" w:rsidRPr="00E1398D" w:rsidRDefault="008D6467" w:rsidP="008D6467">
            <w:pPr>
              <w:widowControl w:val="0"/>
              <w:numPr>
                <w:ilvl w:val="0"/>
                <w:numId w:val="2"/>
              </w:numPr>
              <w:spacing w:after="0" w:line="360" w:lineRule="auto"/>
              <w:ind w:left="0" w:hanging="648"/>
              <w:jc w:val="both"/>
              <w:rPr>
                <w:sz w:val="24"/>
                <w:szCs w:val="24"/>
              </w:rPr>
            </w:pPr>
          </w:p>
        </w:tc>
      </w:tr>
    </w:tbl>
    <w:p w:rsidR="008D6467" w:rsidRDefault="008D6467" w:rsidP="008D6467">
      <w:pPr>
        <w:spacing w:line="360" w:lineRule="auto"/>
        <w:rPr>
          <w:rFonts w:ascii="Times New Roman" w:eastAsia="Times New Roman" w:hAnsi="Times New Roman" w:cs="Times New Roman"/>
          <w:sz w:val="24"/>
          <w:szCs w:val="24"/>
        </w:rPr>
      </w:pPr>
    </w:p>
    <w:p w:rsidR="008D6467" w:rsidRPr="00F53B4F" w:rsidRDefault="008D6467" w:rsidP="008D6467">
      <w:pPr>
        <w:spacing w:line="360" w:lineRule="auto"/>
        <w:rPr>
          <w:rFonts w:ascii="Times New Roman" w:eastAsia="Times New Roman" w:hAnsi="Times New Roman" w:cs="Times New Roman"/>
          <w:sz w:val="24"/>
          <w:szCs w:val="24"/>
          <w:lang w:val="bs-Latn-BA"/>
        </w:rPr>
      </w:pPr>
      <w:r>
        <w:rPr>
          <w:rFonts w:ascii="Times New Roman" w:eastAsia="Times New Roman" w:hAnsi="Times New Roman" w:cs="Times New Roman"/>
          <w:sz w:val="24"/>
          <w:szCs w:val="24"/>
        </w:rPr>
        <w:t xml:space="preserve">Ključni pojmovi sadržaja: književne vrste, stilska izražajna sredstva, </w:t>
      </w:r>
      <w:r w:rsidR="007055B7">
        <w:rPr>
          <w:rFonts w:ascii="Times New Roman" w:eastAsia="Times New Roman" w:hAnsi="Times New Roman" w:cs="Times New Roman"/>
          <w:sz w:val="24"/>
          <w:szCs w:val="24"/>
        </w:rPr>
        <w:t>pričanje</w:t>
      </w:r>
      <w:r>
        <w:rPr>
          <w:rFonts w:ascii="Times New Roman" w:eastAsia="Times New Roman" w:hAnsi="Times New Roman" w:cs="Times New Roman"/>
          <w:sz w:val="24"/>
          <w:szCs w:val="24"/>
        </w:rPr>
        <w:t xml:space="preserve"> i opisivanje, </w:t>
      </w:r>
      <w:r w:rsidR="007055B7">
        <w:rPr>
          <w:rFonts w:ascii="Times New Roman" w:eastAsia="Times New Roman" w:hAnsi="Times New Roman" w:cs="Times New Roman"/>
          <w:sz w:val="24"/>
          <w:szCs w:val="24"/>
        </w:rPr>
        <w:t>vrste</w:t>
      </w:r>
      <w:r>
        <w:rPr>
          <w:rFonts w:ascii="Times New Roman" w:eastAsia="Times New Roman" w:hAnsi="Times New Roman" w:cs="Times New Roman"/>
          <w:sz w:val="24"/>
          <w:szCs w:val="24"/>
        </w:rPr>
        <w:t xml:space="preserve"> riječi, padeži.</w:t>
      </w:r>
    </w:p>
    <w:p w:rsidR="008D6467" w:rsidRDefault="008D6467" w:rsidP="008D6467">
      <w:pPr>
        <w:spacing w:line="360" w:lineRule="auto"/>
        <w:rPr>
          <w:rFonts w:ascii="Times New Roman" w:eastAsia="Times New Roman" w:hAnsi="Times New Roman" w:cs="Times New Roman"/>
          <w:sz w:val="24"/>
          <w:szCs w:val="24"/>
        </w:rPr>
      </w:pPr>
    </w:p>
    <w:p w:rsidR="008D6467" w:rsidRPr="00E1398D" w:rsidRDefault="008D6467" w:rsidP="008D6467">
      <w:pPr>
        <w:spacing w:line="360" w:lineRule="auto"/>
        <w:rPr>
          <w:rFonts w:ascii="Times New Roman" w:eastAsia="Times New Roman" w:hAnsi="Times New Roman" w:cs="Times New Roman"/>
          <w:sz w:val="24"/>
          <w:szCs w:val="24"/>
        </w:rPr>
      </w:pPr>
    </w:p>
    <w:p w:rsidR="008D6467" w:rsidRPr="00E1398D" w:rsidRDefault="008D6467" w:rsidP="008D6467">
      <w:pPr>
        <w:spacing w:line="360" w:lineRule="auto"/>
        <w:jc w:val="center"/>
        <w:rPr>
          <w:b/>
          <w:sz w:val="24"/>
          <w:szCs w:val="24"/>
        </w:rPr>
      </w:pPr>
      <w:proofErr w:type="gramStart"/>
      <w:r>
        <w:rPr>
          <w:rFonts w:ascii="Times New Roman" w:eastAsia="Times New Roman" w:hAnsi="Times New Roman" w:cs="Times New Roman"/>
          <w:b/>
          <w:sz w:val="24"/>
          <w:szCs w:val="24"/>
        </w:rPr>
        <w:lastRenderedPageBreak/>
        <w:t>UPUTSTVO</w:t>
      </w:r>
      <w:r w:rsidRPr="00E1398D">
        <w:rPr>
          <w:rFonts w:ascii="Times New Roman" w:eastAsia="Times New Roman" w:hAnsi="Times New Roman" w:cs="Times New Roman"/>
          <w:b/>
          <w:sz w:val="24"/>
          <w:szCs w:val="24"/>
        </w:rPr>
        <w:t xml:space="preserve">  ZA</w:t>
      </w:r>
      <w:proofErr w:type="gramEnd"/>
      <w:r>
        <w:rPr>
          <w:rFonts w:ascii="Times New Roman" w:eastAsia="Times New Roman" w:hAnsi="Times New Roman" w:cs="Times New Roman"/>
          <w:b/>
          <w:sz w:val="24"/>
          <w:szCs w:val="24"/>
        </w:rPr>
        <w:t xml:space="preserve"> METODIČKO-DIDAKTIČKO</w:t>
      </w:r>
      <w:r w:rsidRPr="00E1398D">
        <w:rPr>
          <w:rFonts w:ascii="Times New Roman" w:eastAsia="Times New Roman" w:hAnsi="Times New Roman" w:cs="Times New Roman"/>
          <w:b/>
          <w:sz w:val="24"/>
          <w:szCs w:val="24"/>
        </w:rPr>
        <w:t xml:space="preserve"> OSTVARIVANJE PROGRAMA</w:t>
      </w:r>
    </w:p>
    <w:p w:rsidR="008D6467" w:rsidRPr="00E1398D" w:rsidRDefault="008D6467" w:rsidP="008D6467">
      <w:pPr>
        <w:spacing w:line="360" w:lineRule="auto"/>
        <w:rPr>
          <w:sz w:val="24"/>
          <w:szCs w:val="24"/>
        </w:rPr>
      </w:pPr>
    </w:p>
    <w:p w:rsidR="008D6467" w:rsidRPr="00E1398D" w:rsidRDefault="008D6467" w:rsidP="008D6467">
      <w:pPr>
        <w:spacing w:line="360" w:lineRule="auto"/>
        <w:ind w:firstLine="720"/>
        <w:jc w:val="both"/>
        <w:rPr>
          <w:rFonts w:ascii="Times New Roman" w:hAnsi="Times New Roman" w:cs="Times New Roman"/>
          <w:sz w:val="24"/>
          <w:szCs w:val="24"/>
        </w:rPr>
      </w:pPr>
      <w:r w:rsidRPr="00E1398D">
        <w:rPr>
          <w:rFonts w:ascii="Times New Roman" w:hAnsi="Times New Roman" w:cs="Times New Roman"/>
          <w:sz w:val="24"/>
          <w:szCs w:val="24"/>
        </w:rPr>
        <w:t xml:space="preserve">Bosanski </w:t>
      </w:r>
      <w:proofErr w:type="gramStart"/>
      <w:r w:rsidRPr="00E1398D">
        <w:rPr>
          <w:rFonts w:ascii="Times New Roman" w:hAnsi="Times New Roman" w:cs="Times New Roman"/>
          <w:sz w:val="24"/>
          <w:szCs w:val="24"/>
        </w:rPr>
        <w:t>jezik  kao</w:t>
      </w:r>
      <w:proofErr w:type="gramEnd"/>
      <w:r w:rsidRPr="00E1398D">
        <w:rPr>
          <w:rFonts w:ascii="Times New Roman" w:hAnsi="Times New Roman" w:cs="Times New Roman"/>
          <w:sz w:val="24"/>
          <w:szCs w:val="24"/>
        </w:rPr>
        <w:t xml:space="preserve"> predmet predstavlja sintezu književnoga i jezičkoga znanja. Programsko-planska struktura ovog predmeta uključuje sadržaje nastave književnosti </w:t>
      </w:r>
      <w:proofErr w:type="gramStart"/>
      <w:r w:rsidRPr="00E1398D">
        <w:rPr>
          <w:rFonts w:ascii="Times New Roman" w:hAnsi="Times New Roman" w:cs="Times New Roman"/>
          <w:sz w:val="24"/>
          <w:szCs w:val="24"/>
        </w:rPr>
        <w:t>sa</w:t>
      </w:r>
      <w:proofErr w:type="gramEnd"/>
      <w:r w:rsidRPr="00E1398D">
        <w:rPr>
          <w:rFonts w:ascii="Times New Roman" w:hAnsi="Times New Roman" w:cs="Times New Roman"/>
          <w:sz w:val="24"/>
          <w:szCs w:val="24"/>
        </w:rPr>
        <w:t xml:space="preserve"> osnovama teorije književnosti, nastavu gramatike, ortografije, ortoepije, nastavu kulture izražavanja i nastavu medijske kulture. </w:t>
      </w:r>
      <w:proofErr w:type="gramStart"/>
      <w:r w:rsidRPr="00E1398D">
        <w:rPr>
          <w:rFonts w:ascii="Times New Roman" w:hAnsi="Times New Roman" w:cs="Times New Roman"/>
          <w:sz w:val="24"/>
          <w:szCs w:val="24"/>
        </w:rPr>
        <w:t>Sve ove sadržaje povezuje jezik, on ima obrazovnu, odgojnu, funkcionalnu i komunikacijsku dimenziju.</w:t>
      </w:r>
      <w:proofErr w:type="gramEnd"/>
      <w:r w:rsidRPr="00E1398D">
        <w:rPr>
          <w:rFonts w:ascii="Times New Roman" w:hAnsi="Times New Roman" w:cs="Times New Roman"/>
          <w:sz w:val="24"/>
          <w:szCs w:val="24"/>
        </w:rPr>
        <w:t xml:space="preserve"> </w:t>
      </w:r>
    </w:p>
    <w:p w:rsidR="008D6467" w:rsidRPr="00E1398D" w:rsidRDefault="008D6467" w:rsidP="008D6467">
      <w:pPr>
        <w:spacing w:line="360" w:lineRule="auto"/>
        <w:ind w:firstLine="720"/>
        <w:jc w:val="both"/>
        <w:rPr>
          <w:rFonts w:ascii="Times New Roman" w:hAnsi="Times New Roman" w:cs="Times New Roman"/>
          <w:sz w:val="24"/>
          <w:szCs w:val="24"/>
        </w:rPr>
      </w:pPr>
      <w:proofErr w:type="gramStart"/>
      <w:r w:rsidRPr="00E1398D">
        <w:rPr>
          <w:rFonts w:ascii="Times New Roman" w:hAnsi="Times New Roman" w:cs="Times New Roman"/>
          <w:sz w:val="24"/>
          <w:szCs w:val="24"/>
        </w:rPr>
        <w:t>Nastava bosanskoga jezika daje temeljna znanja iz jezika i književnosti i temeljnu pismenost.</w:t>
      </w:r>
      <w:proofErr w:type="gramEnd"/>
      <w:r w:rsidRPr="00E1398D">
        <w:rPr>
          <w:rFonts w:ascii="Times New Roman" w:hAnsi="Times New Roman" w:cs="Times New Roman"/>
          <w:sz w:val="24"/>
          <w:szCs w:val="24"/>
        </w:rPr>
        <w:t xml:space="preserve"> Ta znanja utječu </w:t>
      </w:r>
      <w:proofErr w:type="gramStart"/>
      <w:r w:rsidRPr="00E1398D">
        <w:rPr>
          <w:rFonts w:ascii="Times New Roman" w:hAnsi="Times New Roman" w:cs="Times New Roman"/>
          <w:sz w:val="24"/>
          <w:szCs w:val="24"/>
        </w:rPr>
        <w:t>na</w:t>
      </w:r>
      <w:proofErr w:type="gramEnd"/>
      <w:r w:rsidRPr="00E1398D">
        <w:rPr>
          <w:rFonts w:ascii="Times New Roman" w:hAnsi="Times New Roman" w:cs="Times New Roman"/>
          <w:sz w:val="24"/>
          <w:szCs w:val="24"/>
        </w:rPr>
        <w:t xml:space="preserve"> uspjeh u učenju i drugih nastavnih predmeta. Čitanje je sredstvo i metoda učenja, a čitanje i učenje su u osnovi komunikacije i </w:t>
      </w:r>
      <w:proofErr w:type="gramStart"/>
      <w:r w:rsidRPr="00E1398D">
        <w:rPr>
          <w:rFonts w:ascii="Times New Roman" w:hAnsi="Times New Roman" w:cs="Times New Roman"/>
          <w:sz w:val="24"/>
          <w:szCs w:val="24"/>
        </w:rPr>
        <w:t>sami</w:t>
      </w:r>
      <w:proofErr w:type="gramEnd"/>
      <w:r w:rsidRPr="00E1398D">
        <w:rPr>
          <w:rFonts w:ascii="Times New Roman" w:hAnsi="Times New Roman" w:cs="Times New Roman"/>
          <w:sz w:val="24"/>
          <w:szCs w:val="24"/>
        </w:rPr>
        <w:t xml:space="preserve"> su komunikacija. Samo pismen čovjek može djelovati efikasno, živjeti </w:t>
      </w:r>
      <w:proofErr w:type="gramStart"/>
      <w:r w:rsidRPr="00E1398D">
        <w:rPr>
          <w:rFonts w:ascii="Times New Roman" w:hAnsi="Times New Roman" w:cs="Times New Roman"/>
          <w:sz w:val="24"/>
          <w:szCs w:val="24"/>
        </w:rPr>
        <w:t>sa</w:t>
      </w:r>
      <w:proofErr w:type="gramEnd"/>
      <w:r w:rsidRPr="00E1398D">
        <w:rPr>
          <w:rFonts w:ascii="Times New Roman" w:hAnsi="Times New Roman" w:cs="Times New Roman"/>
          <w:sz w:val="24"/>
          <w:szCs w:val="24"/>
        </w:rPr>
        <w:t xml:space="preserve"> svrhom i radošću, punoćom i mudrošću.</w:t>
      </w:r>
    </w:p>
    <w:p w:rsidR="008D6467" w:rsidRPr="00E1398D" w:rsidRDefault="008D6467" w:rsidP="008D6467">
      <w:pPr>
        <w:spacing w:line="360" w:lineRule="auto"/>
        <w:jc w:val="both"/>
        <w:rPr>
          <w:rFonts w:ascii="Times New Roman" w:hAnsi="Times New Roman" w:cs="Times New Roman"/>
          <w:sz w:val="24"/>
          <w:szCs w:val="24"/>
        </w:rPr>
      </w:pPr>
      <w:r w:rsidRPr="00E1398D">
        <w:rPr>
          <w:rFonts w:ascii="Times New Roman" w:hAnsi="Times New Roman" w:cs="Times New Roman"/>
          <w:sz w:val="24"/>
          <w:szCs w:val="24"/>
        </w:rPr>
        <w:tab/>
        <w:t xml:space="preserve">Osnovni ciljevi, zadaci, složenost i svrha nastave po pojedinim nastavnim područjima treba da budu zasnovani </w:t>
      </w:r>
      <w:proofErr w:type="gramStart"/>
      <w:r w:rsidRPr="00E1398D">
        <w:rPr>
          <w:rFonts w:ascii="Times New Roman" w:hAnsi="Times New Roman" w:cs="Times New Roman"/>
          <w:sz w:val="24"/>
          <w:szCs w:val="24"/>
        </w:rPr>
        <w:t>na</w:t>
      </w:r>
      <w:proofErr w:type="gramEnd"/>
      <w:r w:rsidRPr="00E1398D">
        <w:rPr>
          <w:rFonts w:ascii="Times New Roman" w:hAnsi="Times New Roman" w:cs="Times New Roman"/>
          <w:sz w:val="24"/>
          <w:szCs w:val="24"/>
        </w:rPr>
        <w:t xml:space="preserve"> usvajanju osnovnih pojmova iz gramatike, teorije i interpretacije književnosti, vježbi usmenog i pisanog izražavanja, stvaranju vlastitih tekstova (pisanih sastava), te ovladavanju osnovnim elementima i tehnikama iz filmske i scenske umjetnosti i medijske kulture. </w:t>
      </w:r>
      <w:proofErr w:type="gramStart"/>
      <w:r w:rsidRPr="00E1398D">
        <w:rPr>
          <w:rFonts w:ascii="Times New Roman" w:hAnsi="Times New Roman" w:cs="Times New Roman"/>
          <w:sz w:val="24"/>
          <w:szCs w:val="24"/>
        </w:rPr>
        <w:t>Prilikom izrade programske strukture vodilo se računa o estetskim, etičkim i nacionalnim kriterijima izbora književnih djela i pisaca što je uzrokovalo relativno veći broj obaveznih tekstova za čitanke.</w:t>
      </w:r>
      <w:proofErr w:type="gramEnd"/>
      <w:r w:rsidRPr="00E1398D">
        <w:rPr>
          <w:rFonts w:ascii="Times New Roman" w:hAnsi="Times New Roman" w:cs="Times New Roman"/>
          <w:sz w:val="24"/>
          <w:szCs w:val="24"/>
        </w:rPr>
        <w:t xml:space="preserve"> Zato je važno naglasiti da </w:t>
      </w:r>
      <w:proofErr w:type="gramStart"/>
      <w:r w:rsidRPr="00E1398D">
        <w:rPr>
          <w:rFonts w:ascii="Times New Roman" w:hAnsi="Times New Roman" w:cs="Times New Roman"/>
          <w:sz w:val="24"/>
          <w:szCs w:val="24"/>
        </w:rPr>
        <w:t>sami</w:t>
      </w:r>
      <w:proofErr w:type="gramEnd"/>
      <w:r w:rsidRPr="00E1398D">
        <w:rPr>
          <w:rFonts w:ascii="Times New Roman" w:hAnsi="Times New Roman" w:cs="Times New Roman"/>
          <w:sz w:val="24"/>
          <w:szCs w:val="24"/>
        </w:rPr>
        <w:t xml:space="preserve"> nastavnici mogu izvršiti selekciju tekstova u skladu sa brojem nastavnih sati, ali moramo stalno imati na umu reprezentativnost tekstova, kako bismo osposobili djecu za samostalan pristup interpretaciji umjetničkog djela (važno je uključiti djela koja predstavljaju različite vrste i rodove).</w:t>
      </w:r>
    </w:p>
    <w:p w:rsidR="008D6467" w:rsidRPr="00E1398D" w:rsidRDefault="008D6467" w:rsidP="008D6467">
      <w:pPr>
        <w:spacing w:line="360" w:lineRule="auto"/>
        <w:jc w:val="both"/>
        <w:rPr>
          <w:rFonts w:ascii="Times New Roman" w:hAnsi="Times New Roman" w:cs="Times New Roman"/>
          <w:sz w:val="24"/>
          <w:szCs w:val="24"/>
          <w:shd w:val="clear" w:color="auto" w:fill="F9F9F9"/>
        </w:rPr>
      </w:pPr>
    </w:p>
    <w:p w:rsidR="008D6467" w:rsidRPr="00F53B4F" w:rsidRDefault="008D6467" w:rsidP="008D6467">
      <w:pPr>
        <w:pStyle w:val="ListParagraph"/>
        <w:numPr>
          <w:ilvl w:val="0"/>
          <w:numId w:val="11"/>
        </w:numPr>
        <w:spacing w:line="360" w:lineRule="auto"/>
        <w:jc w:val="both"/>
        <w:rPr>
          <w:rFonts w:ascii="Times New Roman" w:hAnsi="Times New Roman" w:cs="Times New Roman"/>
          <w:i/>
          <w:sz w:val="24"/>
          <w:szCs w:val="24"/>
        </w:rPr>
      </w:pPr>
      <w:r w:rsidRPr="00F53B4F">
        <w:rPr>
          <w:rFonts w:ascii="Times New Roman" w:hAnsi="Times New Roman" w:cs="Times New Roman"/>
          <w:i/>
          <w:sz w:val="24"/>
          <w:szCs w:val="24"/>
        </w:rPr>
        <w:t>PLANIRANJE NASTAVE UČENJA</w:t>
      </w:r>
    </w:p>
    <w:p w:rsidR="008D6467" w:rsidRPr="00E1398D" w:rsidRDefault="008D6467" w:rsidP="008D6467">
      <w:pPr>
        <w:spacing w:line="360" w:lineRule="auto"/>
        <w:ind w:firstLine="720"/>
        <w:jc w:val="both"/>
        <w:rPr>
          <w:rFonts w:ascii="Times New Roman" w:hAnsi="Times New Roman" w:cs="Times New Roman"/>
          <w:sz w:val="24"/>
          <w:szCs w:val="24"/>
        </w:rPr>
      </w:pPr>
      <w:r w:rsidRPr="00E1398D">
        <w:rPr>
          <w:rFonts w:ascii="Times New Roman" w:hAnsi="Times New Roman" w:cs="Times New Roman"/>
          <w:sz w:val="24"/>
          <w:szCs w:val="24"/>
        </w:rPr>
        <w:t xml:space="preserve">Nastavni program orijentiran je </w:t>
      </w:r>
      <w:proofErr w:type="gramStart"/>
      <w:r w:rsidRPr="00E1398D">
        <w:rPr>
          <w:rFonts w:ascii="Times New Roman" w:hAnsi="Times New Roman" w:cs="Times New Roman"/>
          <w:sz w:val="24"/>
          <w:szCs w:val="24"/>
        </w:rPr>
        <w:t>na</w:t>
      </w:r>
      <w:proofErr w:type="gramEnd"/>
      <w:r w:rsidRPr="00E1398D">
        <w:rPr>
          <w:rFonts w:ascii="Times New Roman" w:hAnsi="Times New Roman" w:cs="Times New Roman"/>
          <w:sz w:val="24"/>
          <w:szCs w:val="24"/>
        </w:rPr>
        <w:t xml:space="preserve"> ishode. Učenje i poučavanje </w:t>
      </w:r>
      <w:proofErr w:type="gramStart"/>
      <w:r w:rsidRPr="00E1398D">
        <w:rPr>
          <w:rFonts w:ascii="Times New Roman" w:hAnsi="Times New Roman" w:cs="Times New Roman"/>
          <w:sz w:val="24"/>
          <w:szCs w:val="24"/>
        </w:rPr>
        <w:t>će</w:t>
      </w:r>
      <w:proofErr w:type="gramEnd"/>
      <w:r w:rsidRPr="00E1398D">
        <w:rPr>
          <w:rFonts w:ascii="Times New Roman" w:hAnsi="Times New Roman" w:cs="Times New Roman"/>
          <w:sz w:val="24"/>
          <w:szCs w:val="24"/>
        </w:rPr>
        <w:t xml:space="preserve">, umjesto na sadržaje, biti usmjereno na ishode učenja koji upućuju na to koja će znanja i vještine učenik usvojiti na kraju školske godine. Zato </w:t>
      </w:r>
      <w:proofErr w:type="gramStart"/>
      <w:r w:rsidRPr="00E1398D">
        <w:rPr>
          <w:rFonts w:ascii="Times New Roman" w:hAnsi="Times New Roman" w:cs="Times New Roman"/>
          <w:sz w:val="24"/>
          <w:szCs w:val="24"/>
        </w:rPr>
        <w:t>će</w:t>
      </w:r>
      <w:proofErr w:type="gramEnd"/>
      <w:r w:rsidRPr="00E1398D">
        <w:rPr>
          <w:rFonts w:ascii="Times New Roman" w:hAnsi="Times New Roman" w:cs="Times New Roman"/>
          <w:sz w:val="24"/>
          <w:szCs w:val="24"/>
        </w:rPr>
        <w:t xml:space="preserve"> u središtu nastavnoga procesa biti učenik, a ne nastavni sadržaji. Nastavnici će samostalno, ali i u dogovoru s učenicima, na temelju predloženih kriterija, načela, smjernica i preporuka, te svoga iskustva, analiza i procjene odabirati kako će i pomoću kojih </w:t>
      </w:r>
      <w:r w:rsidRPr="00E1398D">
        <w:rPr>
          <w:rFonts w:ascii="Times New Roman" w:hAnsi="Times New Roman" w:cs="Times New Roman"/>
          <w:sz w:val="24"/>
          <w:szCs w:val="24"/>
        </w:rPr>
        <w:lastRenderedPageBreak/>
        <w:t xml:space="preserve">tekstova i izvora njihovi učenici ostvariti ishode učenja. Učenici </w:t>
      </w:r>
      <w:proofErr w:type="gramStart"/>
      <w:r w:rsidRPr="00E1398D">
        <w:rPr>
          <w:rFonts w:ascii="Times New Roman" w:hAnsi="Times New Roman" w:cs="Times New Roman"/>
          <w:sz w:val="24"/>
          <w:szCs w:val="24"/>
        </w:rPr>
        <w:t>će</w:t>
      </w:r>
      <w:proofErr w:type="gramEnd"/>
      <w:r w:rsidRPr="00E1398D">
        <w:rPr>
          <w:rFonts w:ascii="Times New Roman" w:hAnsi="Times New Roman" w:cs="Times New Roman"/>
          <w:sz w:val="24"/>
          <w:szCs w:val="24"/>
        </w:rPr>
        <w:t xml:space="preserve"> istraživati i otkrivati koristeći prethodno usvojena znanja i iskustva. To omogućava individualizaciju nastave koja </w:t>
      </w:r>
      <w:proofErr w:type="gramStart"/>
      <w:r w:rsidRPr="00E1398D">
        <w:rPr>
          <w:rFonts w:ascii="Times New Roman" w:hAnsi="Times New Roman" w:cs="Times New Roman"/>
          <w:sz w:val="24"/>
          <w:szCs w:val="24"/>
        </w:rPr>
        <w:t>će</w:t>
      </w:r>
      <w:proofErr w:type="gramEnd"/>
      <w:r w:rsidRPr="00E1398D">
        <w:rPr>
          <w:rFonts w:ascii="Times New Roman" w:hAnsi="Times New Roman" w:cs="Times New Roman"/>
          <w:sz w:val="24"/>
          <w:szCs w:val="24"/>
        </w:rPr>
        <w:t xml:space="preserve"> tako biti učinkovitija i zanimljivija.</w:t>
      </w:r>
    </w:p>
    <w:p w:rsidR="008D6467" w:rsidRPr="00E1398D" w:rsidRDefault="008D6467" w:rsidP="008D6467">
      <w:pPr>
        <w:spacing w:line="360" w:lineRule="auto"/>
        <w:ind w:firstLine="567"/>
        <w:jc w:val="both"/>
        <w:rPr>
          <w:rStyle w:val="apple-converted-space"/>
          <w:rFonts w:ascii="Times New Roman" w:hAnsi="Times New Roman" w:cs="Times New Roman"/>
          <w:color w:val="042538"/>
          <w:sz w:val="24"/>
          <w:szCs w:val="24"/>
          <w:shd w:val="clear" w:color="auto" w:fill="F9F9F9"/>
        </w:rPr>
      </w:pPr>
      <w:r w:rsidRPr="00E1398D">
        <w:rPr>
          <w:rFonts w:ascii="Times New Roman" w:hAnsi="Times New Roman" w:cs="Times New Roman"/>
          <w:sz w:val="24"/>
          <w:szCs w:val="24"/>
        </w:rPr>
        <w:t xml:space="preserve">Savremeni odgojno-obrazovni proces prepoznatljiv je po usmjerenosti </w:t>
      </w:r>
      <w:proofErr w:type="gramStart"/>
      <w:r w:rsidRPr="00E1398D">
        <w:rPr>
          <w:rFonts w:ascii="Times New Roman" w:hAnsi="Times New Roman" w:cs="Times New Roman"/>
          <w:sz w:val="24"/>
          <w:szCs w:val="24"/>
        </w:rPr>
        <w:t>na</w:t>
      </w:r>
      <w:proofErr w:type="gramEnd"/>
      <w:r w:rsidRPr="00E1398D">
        <w:rPr>
          <w:rFonts w:ascii="Times New Roman" w:hAnsi="Times New Roman" w:cs="Times New Roman"/>
          <w:sz w:val="24"/>
          <w:szCs w:val="24"/>
        </w:rPr>
        <w:t xml:space="preserve"> učenika. </w:t>
      </w:r>
      <w:proofErr w:type="gramStart"/>
      <w:r w:rsidRPr="00E1398D">
        <w:rPr>
          <w:rFonts w:ascii="Times New Roman" w:hAnsi="Times New Roman" w:cs="Times New Roman"/>
          <w:sz w:val="24"/>
          <w:szCs w:val="24"/>
        </w:rPr>
        <w:t>Pomoću ishoda učenja prilikom planiranja i programiranja aktivnosti poučavanja i učenja moguće je ostvariti takav pristup.</w:t>
      </w:r>
      <w:proofErr w:type="gramEnd"/>
      <w:r w:rsidRPr="00E1398D">
        <w:rPr>
          <w:rFonts w:ascii="Times New Roman" w:hAnsi="Times New Roman" w:cs="Times New Roman"/>
          <w:sz w:val="24"/>
          <w:szCs w:val="24"/>
        </w:rPr>
        <w:t xml:space="preserve"> Prednosti primjene ishoda učenja u osnovnom obrazovanju su brojne, vrednujemo ih u odnosu </w:t>
      </w:r>
      <w:proofErr w:type="gramStart"/>
      <w:r w:rsidRPr="00E1398D">
        <w:rPr>
          <w:rFonts w:ascii="Times New Roman" w:hAnsi="Times New Roman" w:cs="Times New Roman"/>
          <w:sz w:val="24"/>
          <w:szCs w:val="24"/>
        </w:rPr>
        <w:t>na</w:t>
      </w:r>
      <w:proofErr w:type="gramEnd"/>
      <w:r w:rsidRPr="00E1398D">
        <w:rPr>
          <w:rFonts w:ascii="Times New Roman" w:hAnsi="Times New Roman" w:cs="Times New Roman"/>
          <w:sz w:val="24"/>
          <w:szCs w:val="24"/>
        </w:rPr>
        <w:t xml:space="preserve"> to šta pružaju učenicima i nastavnicima. Učenicima pomažu da shvate šta je to što se od njih očekuje, doprinose racionalizaciji nastave i učenja i omogućavaju (samo</w:t>
      </w:r>
      <w:proofErr w:type="gramStart"/>
      <w:r w:rsidRPr="00E1398D">
        <w:rPr>
          <w:rFonts w:ascii="Times New Roman" w:hAnsi="Times New Roman" w:cs="Times New Roman"/>
          <w:sz w:val="24"/>
          <w:szCs w:val="24"/>
        </w:rPr>
        <w:t>)praćenje</w:t>
      </w:r>
      <w:proofErr w:type="gramEnd"/>
      <w:r w:rsidRPr="00E1398D">
        <w:rPr>
          <w:rFonts w:ascii="Times New Roman" w:hAnsi="Times New Roman" w:cs="Times New Roman"/>
          <w:sz w:val="24"/>
          <w:szCs w:val="24"/>
        </w:rPr>
        <w:t xml:space="preserve"> napredovanja. Daju im konkretnu predstavu o tome šta treba znati </w:t>
      </w:r>
      <w:proofErr w:type="gramStart"/>
      <w:r w:rsidRPr="00E1398D">
        <w:rPr>
          <w:rFonts w:ascii="Times New Roman" w:hAnsi="Times New Roman" w:cs="Times New Roman"/>
          <w:sz w:val="24"/>
          <w:szCs w:val="24"/>
        </w:rPr>
        <w:t>na</w:t>
      </w:r>
      <w:proofErr w:type="gramEnd"/>
      <w:r w:rsidRPr="00E1398D">
        <w:rPr>
          <w:rFonts w:ascii="Times New Roman" w:hAnsi="Times New Roman" w:cs="Times New Roman"/>
          <w:sz w:val="24"/>
          <w:szCs w:val="24"/>
        </w:rPr>
        <w:t xml:space="preserve"> kraju realizacije određene teme, cjeline, predmeta, razreda, pa i na kraju osnovne škole. </w:t>
      </w:r>
      <w:proofErr w:type="gramStart"/>
      <w:r w:rsidRPr="00E1398D">
        <w:rPr>
          <w:rFonts w:ascii="Times New Roman" w:hAnsi="Times New Roman" w:cs="Times New Roman"/>
          <w:sz w:val="24"/>
          <w:szCs w:val="24"/>
        </w:rPr>
        <w:t>Ishodi učenja mogu olakšati i pripreme učenika za pisane i usmene provjere.</w:t>
      </w:r>
      <w:proofErr w:type="gramEnd"/>
      <w:r w:rsidRPr="00E1398D">
        <w:rPr>
          <w:rFonts w:ascii="Times New Roman" w:hAnsi="Times New Roman" w:cs="Times New Roman"/>
          <w:sz w:val="24"/>
          <w:szCs w:val="24"/>
        </w:rPr>
        <w:t xml:space="preserve"> Predstavljaju osnov za izbor nastavnih sadržaja, što nastavniku daje slobodu da u nastavi koristi različite izvore i da učenike upućuje </w:t>
      </w:r>
      <w:proofErr w:type="gramStart"/>
      <w:r w:rsidRPr="00E1398D">
        <w:rPr>
          <w:rFonts w:ascii="Times New Roman" w:hAnsi="Times New Roman" w:cs="Times New Roman"/>
          <w:sz w:val="24"/>
          <w:szCs w:val="24"/>
        </w:rPr>
        <w:t>na</w:t>
      </w:r>
      <w:proofErr w:type="gramEnd"/>
      <w:r w:rsidRPr="00E1398D">
        <w:rPr>
          <w:rFonts w:ascii="Times New Roman" w:hAnsi="Times New Roman" w:cs="Times New Roman"/>
          <w:sz w:val="24"/>
          <w:szCs w:val="24"/>
        </w:rPr>
        <w:t xml:space="preserve"> to da tragaju za novim izvorima saznanja. </w:t>
      </w:r>
      <w:proofErr w:type="gramStart"/>
      <w:r w:rsidRPr="00E1398D">
        <w:rPr>
          <w:rFonts w:ascii="Times New Roman" w:hAnsi="Times New Roman" w:cs="Times New Roman"/>
          <w:sz w:val="24"/>
          <w:szCs w:val="24"/>
        </w:rPr>
        <w:t>Precizno definirani ishodi učenja omogućavaju i lakši izbor nastavih strategija, metoda i postupaka, čime se olakšava didaktičko-metodičko kreiranje procesa poučavanja i učenja.</w:t>
      </w:r>
      <w:proofErr w:type="gramEnd"/>
      <w:r w:rsidRPr="00E1398D">
        <w:rPr>
          <w:rFonts w:ascii="Times New Roman" w:hAnsi="Times New Roman" w:cs="Times New Roman"/>
          <w:sz w:val="24"/>
          <w:szCs w:val="24"/>
        </w:rPr>
        <w:t xml:space="preserve"> </w:t>
      </w:r>
      <w:proofErr w:type="gramStart"/>
      <w:r w:rsidRPr="00E1398D">
        <w:rPr>
          <w:rFonts w:ascii="Times New Roman" w:hAnsi="Times New Roman" w:cs="Times New Roman"/>
          <w:sz w:val="24"/>
          <w:szCs w:val="24"/>
        </w:rPr>
        <w:t>Osim toga što ishodi učenja impliciraju aktivnosti učenika u nastavi i učenju, njihovom primjenom mogu se diferencirati zadaci za vrednovanje učeničkog izraza.</w:t>
      </w:r>
      <w:proofErr w:type="gramEnd"/>
    </w:p>
    <w:p w:rsidR="008D6467" w:rsidRPr="00E1398D" w:rsidRDefault="008D6467" w:rsidP="008D6467">
      <w:pPr>
        <w:spacing w:line="360" w:lineRule="auto"/>
        <w:rPr>
          <w:rFonts w:ascii="Times New Roman" w:hAnsi="Times New Roman" w:cs="Times New Roman"/>
          <w:sz w:val="24"/>
          <w:szCs w:val="24"/>
        </w:rPr>
      </w:pPr>
    </w:p>
    <w:p w:rsidR="008D6467" w:rsidRPr="00E1398D" w:rsidRDefault="008D6467" w:rsidP="008D6467">
      <w:pPr>
        <w:spacing w:line="360" w:lineRule="auto"/>
        <w:rPr>
          <w:rFonts w:ascii="Times New Roman" w:hAnsi="Times New Roman" w:cs="Times New Roman"/>
          <w:sz w:val="24"/>
          <w:szCs w:val="24"/>
        </w:rPr>
      </w:pPr>
    </w:p>
    <w:p w:rsidR="008D6467" w:rsidRPr="00F53B4F" w:rsidRDefault="008D6467" w:rsidP="008D6467">
      <w:pPr>
        <w:pStyle w:val="ListParagraph"/>
        <w:numPr>
          <w:ilvl w:val="0"/>
          <w:numId w:val="11"/>
        </w:numPr>
        <w:tabs>
          <w:tab w:val="left" w:pos="7605"/>
        </w:tabs>
        <w:spacing w:line="360" w:lineRule="auto"/>
        <w:jc w:val="both"/>
        <w:rPr>
          <w:rFonts w:ascii="Times New Roman" w:hAnsi="Times New Roman" w:cs="Times New Roman"/>
          <w:i/>
          <w:sz w:val="24"/>
          <w:szCs w:val="24"/>
        </w:rPr>
      </w:pPr>
      <w:r w:rsidRPr="00F53B4F">
        <w:rPr>
          <w:rFonts w:ascii="Times New Roman" w:eastAsia="Times New Roman" w:hAnsi="Times New Roman" w:cs="Times New Roman"/>
          <w:i/>
          <w:sz w:val="24"/>
          <w:szCs w:val="24"/>
        </w:rPr>
        <w:t xml:space="preserve">OSTVARIVANJE NASTAVE I UČENJA </w:t>
      </w:r>
      <w:r w:rsidRPr="00F53B4F">
        <w:rPr>
          <w:rFonts w:ascii="Times New Roman" w:eastAsia="Times New Roman" w:hAnsi="Times New Roman" w:cs="Times New Roman"/>
          <w:i/>
          <w:sz w:val="24"/>
          <w:szCs w:val="24"/>
        </w:rPr>
        <w:tab/>
      </w:r>
    </w:p>
    <w:p w:rsidR="008D6467" w:rsidRPr="00E1398D" w:rsidRDefault="008D6467" w:rsidP="008D6467">
      <w:pPr>
        <w:tabs>
          <w:tab w:val="left" w:pos="1020"/>
        </w:tabs>
        <w:spacing w:line="360" w:lineRule="auto"/>
        <w:rPr>
          <w:rFonts w:ascii="Times New Roman" w:hAnsi="Times New Roman" w:cs="Times New Roman"/>
          <w:sz w:val="24"/>
          <w:szCs w:val="24"/>
        </w:rPr>
      </w:pPr>
      <w:r w:rsidRPr="00E1398D">
        <w:rPr>
          <w:rFonts w:ascii="Times New Roman" w:hAnsi="Times New Roman" w:cs="Times New Roman"/>
          <w:sz w:val="24"/>
          <w:szCs w:val="24"/>
        </w:rPr>
        <w:tab/>
      </w:r>
    </w:p>
    <w:p w:rsidR="008D6467" w:rsidRPr="00E1398D" w:rsidRDefault="008D6467" w:rsidP="008D6467">
      <w:pPr>
        <w:tabs>
          <w:tab w:val="left" w:pos="1020"/>
        </w:tabs>
        <w:spacing w:line="360" w:lineRule="auto"/>
        <w:jc w:val="both"/>
        <w:rPr>
          <w:rFonts w:ascii="Times New Roman" w:hAnsi="Times New Roman" w:cs="Times New Roman"/>
          <w:b/>
          <w:sz w:val="24"/>
          <w:szCs w:val="24"/>
        </w:rPr>
      </w:pPr>
      <w:r w:rsidRPr="00E1398D">
        <w:rPr>
          <w:rFonts w:ascii="Times New Roman" w:hAnsi="Times New Roman" w:cs="Times New Roman"/>
          <w:b/>
          <w:sz w:val="24"/>
          <w:szCs w:val="24"/>
        </w:rPr>
        <w:t>KNJIŽEVNOST</w:t>
      </w:r>
    </w:p>
    <w:p w:rsidR="008D6467" w:rsidRPr="00E1398D" w:rsidRDefault="008D6467" w:rsidP="008D6467">
      <w:pPr>
        <w:tabs>
          <w:tab w:val="left" w:pos="1020"/>
        </w:tabs>
        <w:spacing w:line="360" w:lineRule="auto"/>
        <w:jc w:val="both"/>
        <w:rPr>
          <w:rFonts w:ascii="Times New Roman" w:hAnsi="Times New Roman" w:cs="Times New Roman"/>
          <w:sz w:val="24"/>
          <w:szCs w:val="24"/>
        </w:rPr>
      </w:pPr>
      <w:r w:rsidRPr="00E1398D">
        <w:rPr>
          <w:rFonts w:ascii="Times New Roman" w:hAnsi="Times New Roman" w:cs="Times New Roman"/>
          <w:sz w:val="24"/>
          <w:szCs w:val="24"/>
        </w:rPr>
        <w:tab/>
      </w:r>
      <w:proofErr w:type="gramStart"/>
      <w:r w:rsidRPr="00E1398D">
        <w:rPr>
          <w:rFonts w:ascii="Times New Roman" w:hAnsi="Times New Roman" w:cs="Times New Roman"/>
          <w:sz w:val="24"/>
          <w:szCs w:val="24"/>
        </w:rPr>
        <w:t>Što se tiče književnih tekstova, u petome razredu čitaju se epske, lirske pjesme (pejzažne, ljubavne, sevdalinke), basne, bajke, šaljive narodne priče, kratke narodne umotvorine, novele, igrokazi, skečevi, dječji romani.</w:t>
      </w:r>
      <w:proofErr w:type="gramEnd"/>
      <w:r w:rsidRPr="00E1398D">
        <w:rPr>
          <w:rFonts w:ascii="Times New Roman" w:hAnsi="Times New Roman" w:cs="Times New Roman"/>
          <w:sz w:val="24"/>
          <w:szCs w:val="24"/>
        </w:rPr>
        <w:t xml:space="preserve"> </w:t>
      </w:r>
    </w:p>
    <w:p w:rsidR="008D6467" w:rsidRPr="00E1398D" w:rsidRDefault="008D6467" w:rsidP="008D6467">
      <w:pPr>
        <w:tabs>
          <w:tab w:val="left" w:pos="1020"/>
        </w:tabs>
        <w:spacing w:line="360" w:lineRule="auto"/>
        <w:jc w:val="both"/>
        <w:rPr>
          <w:rFonts w:ascii="Times New Roman" w:hAnsi="Times New Roman" w:cs="Times New Roman"/>
          <w:sz w:val="24"/>
          <w:szCs w:val="24"/>
        </w:rPr>
      </w:pPr>
      <w:r w:rsidRPr="00E1398D">
        <w:rPr>
          <w:rFonts w:ascii="Times New Roman" w:hAnsi="Times New Roman" w:cs="Times New Roman"/>
          <w:sz w:val="24"/>
          <w:szCs w:val="24"/>
        </w:rPr>
        <w:tab/>
      </w:r>
      <w:proofErr w:type="gramStart"/>
      <w:r w:rsidRPr="00E1398D">
        <w:rPr>
          <w:rFonts w:ascii="Times New Roman" w:hAnsi="Times New Roman" w:cs="Times New Roman"/>
          <w:sz w:val="24"/>
          <w:szCs w:val="24"/>
        </w:rPr>
        <w:t>Književni tekstovi su razvrstani po književnim rodovima – lirika, epika i drama.</w:t>
      </w:r>
      <w:proofErr w:type="gramEnd"/>
      <w:r w:rsidRPr="00E1398D">
        <w:rPr>
          <w:rFonts w:ascii="Times New Roman" w:hAnsi="Times New Roman" w:cs="Times New Roman"/>
          <w:sz w:val="24"/>
          <w:szCs w:val="24"/>
        </w:rPr>
        <w:t xml:space="preserve"> Izbor djela zasnovan je </w:t>
      </w:r>
      <w:proofErr w:type="gramStart"/>
      <w:r w:rsidRPr="00E1398D">
        <w:rPr>
          <w:rFonts w:ascii="Times New Roman" w:hAnsi="Times New Roman" w:cs="Times New Roman"/>
          <w:sz w:val="24"/>
          <w:szCs w:val="24"/>
        </w:rPr>
        <w:t>na</w:t>
      </w:r>
      <w:proofErr w:type="gramEnd"/>
      <w:r w:rsidRPr="00E1398D">
        <w:rPr>
          <w:rFonts w:ascii="Times New Roman" w:hAnsi="Times New Roman" w:cs="Times New Roman"/>
          <w:sz w:val="24"/>
          <w:szCs w:val="24"/>
        </w:rPr>
        <w:t xml:space="preserve"> principu prilagođenosti uzrastu.</w:t>
      </w:r>
    </w:p>
    <w:p w:rsidR="008D6467" w:rsidRPr="00E1398D" w:rsidRDefault="008D6467" w:rsidP="008D6467">
      <w:pPr>
        <w:tabs>
          <w:tab w:val="left" w:pos="1020"/>
        </w:tabs>
        <w:spacing w:line="360" w:lineRule="auto"/>
        <w:jc w:val="both"/>
        <w:rPr>
          <w:rFonts w:ascii="Times New Roman" w:hAnsi="Times New Roman" w:cs="Times New Roman"/>
          <w:sz w:val="24"/>
          <w:szCs w:val="24"/>
          <w:lang w:val="bs-Latn-BA"/>
        </w:rPr>
      </w:pPr>
      <w:r w:rsidRPr="00E1398D">
        <w:rPr>
          <w:rFonts w:ascii="Times New Roman" w:hAnsi="Times New Roman" w:cs="Times New Roman"/>
          <w:sz w:val="24"/>
          <w:szCs w:val="24"/>
        </w:rPr>
        <w:lastRenderedPageBreak/>
        <w:tab/>
      </w:r>
      <w:proofErr w:type="gramStart"/>
      <w:r w:rsidRPr="00E1398D">
        <w:rPr>
          <w:rFonts w:ascii="Times New Roman" w:hAnsi="Times New Roman" w:cs="Times New Roman"/>
          <w:sz w:val="24"/>
          <w:szCs w:val="24"/>
        </w:rPr>
        <w:t>Broj tekstova za domaću lektiru je smanjen.</w:t>
      </w:r>
      <w:proofErr w:type="gramEnd"/>
      <w:r w:rsidRPr="00E1398D">
        <w:rPr>
          <w:rFonts w:ascii="Times New Roman" w:hAnsi="Times New Roman" w:cs="Times New Roman"/>
          <w:sz w:val="24"/>
          <w:szCs w:val="24"/>
        </w:rPr>
        <w:t xml:space="preserve"> Popis predloženih književnih tekstova je okvirni i neobavezujući, a sastavljen je tako da nudi izbor antologijskih i savremenih djela različitih žanrova (poetski, prozni i dramski tekstovi) i tematike primjerene starosnoj i spoznajnoj recepciji učenika kojima je namijenjen; </w:t>
      </w:r>
      <w:proofErr w:type="gramStart"/>
      <w:r w:rsidRPr="00E1398D">
        <w:rPr>
          <w:rFonts w:ascii="Times New Roman" w:hAnsi="Times New Roman" w:cs="Times New Roman"/>
          <w:sz w:val="24"/>
          <w:szCs w:val="24"/>
        </w:rPr>
        <w:t>na</w:t>
      </w:r>
      <w:proofErr w:type="gramEnd"/>
      <w:r w:rsidRPr="00E1398D">
        <w:rPr>
          <w:rFonts w:ascii="Times New Roman" w:hAnsi="Times New Roman" w:cs="Times New Roman"/>
          <w:sz w:val="24"/>
          <w:szCs w:val="24"/>
        </w:rPr>
        <w:t xml:space="preserve"> popisu su i tekstovi koji su se i dosad čitali, no osvježen je dodatnom literaturom. Svaki nastavnik može odabrati i djelo koje nije </w:t>
      </w:r>
      <w:proofErr w:type="gramStart"/>
      <w:r w:rsidRPr="00E1398D">
        <w:rPr>
          <w:rFonts w:ascii="Times New Roman" w:hAnsi="Times New Roman" w:cs="Times New Roman"/>
          <w:sz w:val="24"/>
          <w:szCs w:val="24"/>
        </w:rPr>
        <w:t>na</w:t>
      </w:r>
      <w:proofErr w:type="gramEnd"/>
      <w:r w:rsidRPr="00E1398D">
        <w:rPr>
          <w:rFonts w:ascii="Times New Roman" w:hAnsi="Times New Roman" w:cs="Times New Roman"/>
          <w:sz w:val="24"/>
          <w:szCs w:val="24"/>
        </w:rPr>
        <w:t xml:space="preserve"> predloženom popisu ako smatra da pomoću njega učenici mogu ostvariti koji od ishoda. Učenik </w:t>
      </w:r>
      <w:proofErr w:type="gramStart"/>
      <w:r w:rsidRPr="00E1398D">
        <w:rPr>
          <w:rFonts w:ascii="Times New Roman" w:hAnsi="Times New Roman" w:cs="Times New Roman"/>
          <w:sz w:val="24"/>
          <w:szCs w:val="24"/>
        </w:rPr>
        <w:t>će</w:t>
      </w:r>
      <w:proofErr w:type="gramEnd"/>
      <w:r w:rsidRPr="00E1398D">
        <w:rPr>
          <w:rFonts w:ascii="Times New Roman" w:hAnsi="Times New Roman" w:cs="Times New Roman"/>
          <w:sz w:val="24"/>
          <w:szCs w:val="24"/>
        </w:rPr>
        <w:t xml:space="preserve"> tijekom školovanja izabrati najmanje jedan tekst kojega će moći predstaviti i obrazložiti razloge svoga izbora. </w:t>
      </w:r>
      <w:proofErr w:type="gramStart"/>
      <w:r w:rsidRPr="00E1398D">
        <w:rPr>
          <w:rFonts w:ascii="Times New Roman" w:hAnsi="Times New Roman" w:cs="Times New Roman"/>
          <w:sz w:val="24"/>
          <w:szCs w:val="24"/>
        </w:rPr>
        <w:t>Dopunski izbor tekstova dopušta nastavniku veću kreativnost u dostizanju ishoda.</w:t>
      </w:r>
      <w:proofErr w:type="gramEnd"/>
      <w:r w:rsidRPr="00E1398D">
        <w:rPr>
          <w:rFonts w:ascii="Times New Roman" w:hAnsi="Times New Roman" w:cs="Times New Roman"/>
          <w:sz w:val="24"/>
          <w:szCs w:val="24"/>
        </w:rPr>
        <w:t xml:space="preserve"> </w:t>
      </w:r>
      <w:proofErr w:type="gramStart"/>
      <w:r w:rsidRPr="00E1398D">
        <w:rPr>
          <w:rFonts w:ascii="Times New Roman" w:hAnsi="Times New Roman" w:cs="Times New Roman"/>
          <w:sz w:val="24"/>
          <w:szCs w:val="24"/>
        </w:rPr>
        <w:t>Sa</w:t>
      </w:r>
      <w:proofErr w:type="gramEnd"/>
      <w:r w:rsidRPr="00E1398D">
        <w:rPr>
          <w:rFonts w:ascii="Times New Roman" w:hAnsi="Times New Roman" w:cs="Times New Roman"/>
          <w:sz w:val="24"/>
          <w:szCs w:val="24"/>
        </w:rPr>
        <w:t xml:space="preserve"> ovoga popisa nastavnik bira najmanje dva, a najviše tri djela. </w:t>
      </w:r>
      <w:r w:rsidRPr="00E1398D">
        <w:rPr>
          <w:rFonts w:ascii="Times New Roman" w:hAnsi="Times New Roman" w:cs="Times New Roman"/>
          <w:sz w:val="24"/>
          <w:szCs w:val="24"/>
          <w:lang w:val="bs-Cyrl-BA"/>
        </w:rPr>
        <w:t>U programu su zastupljeni i naučnopopularni i informativni tekstovi.</w:t>
      </w:r>
    </w:p>
    <w:p w:rsidR="008D6467" w:rsidRPr="00E1398D" w:rsidRDefault="008D6467" w:rsidP="008D6467">
      <w:pPr>
        <w:tabs>
          <w:tab w:val="left" w:pos="1020"/>
        </w:tabs>
        <w:spacing w:line="360" w:lineRule="auto"/>
        <w:jc w:val="both"/>
        <w:rPr>
          <w:rFonts w:ascii="Times New Roman" w:hAnsi="Times New Roman" w:cs="Times New Roman"/>
          <w:sz w:val="24"/>
          <w:szCs w:val="24"/>
        </w:rPr>
      </w:pPr>
      <w:r w:rsidRPr="00E1398D">
        <w:rPr>
          <w:rFonts w:ascii="Times New Roman" w:hAnsi="Times New Roman" w:cs="Times New Roman"/>
          <w:sz w:val="24"/>
          <w:szCs w:val="24"/>
        </w:rPr>
        <w:tab/>
      </w:r>
      <w:proofErr w:type="gramStart"/>
      <w:r w:rsidRPr="00E1398D">
        <w:rPr>
          <w:rFonts w:ascii="Times New Roman" w:hAnsi="Times New Roman" w:cs="Times New Roman"/>
          <w:sz w:val="24"/>
          <w:szCs w:val="24"/>
        </w:rPr>
        <w:t>Pri realizaciji programa nastavnik treba da uspostavi i vertikalnu i horizontalnu korelaciju.</w:t>
      </w:r>
      <w:proofErr w:type="gramEnd"/>
      <w:r w:rsidRPr="00E1398D">
        <w:rPr>
          <w:rFonts w:ascii="Times New Roman" w:hAnsi="Times New Roman" w:cs="Times New Roman"/>
          <w:sz w:val="24"/>
          <w:szCs w:val="24"/>
        </w:rPr>
        <w:t xml:space="preserve"> Vertikalna korelacija se odnosi </w:t>
      </w:r>
      <w:proofErr w:type="gramStart"/>
      <w:r w:rsidRPr="00E1398D">
        <w:rPr>
          <w:rFonts w:ascii="Times New Roman" w:hAnsi="Times New Roman" w:cs="Times New Roman"/>
          <w:sz w:val="24"/>
          <w:szCs w:val="24"/>
        </w:rPr>
        <w:t>na</w:t>
      </w:r>
      <w:proofErr w:type="gramEnd"/>
      <w:r w:rsidRPr="00E1398D">
        <w:rPr>
          <w:rFonts w:ascii="Times New Roman" w:hAnsi="Times New Roman" w:cs="Times New Roman"/>
          <w:sz w:val="24"/>
          <w:szCs w:val="24"/>
        </w:rPr>
        <w:t xml:space="preserve"> sadržaje iz prethodnih razreda, a horizontalna korelacija je međupredmetna, koju nastavnik uspostavlja, prije svega, sa historijom, muzičkom i likovnom kulturom i dr.</w:t>
      </w:r>
    </w:p>
    <w:p w:rsidR="008D6467" w:rsidRPr="00E1398D" w:rsidRDefault="008D6467" w:rsidP="008D6467">
      <w:pPr>
        <w:tabs>
          <w:tab w:val="left" w:pos="1020"/>
        </w:tabs>
        <w:spacing w:line="360" w:lineRule="auto"/>
        <w:jc w:val="both"/>
        <w:rPr>
          <w:rFonts w:ascii="Times New Roman" w:hAnsi="Times New Roman" w:cs="Times New Roman"/>
          <w:sz w:val="24"/>
          <w:szCs w:val="24"/>
        </w:rPr>
      </w:pPr>
      <w:r w:rsidRPr="00E1398D">
        <w:rPr>
          <w:rFonts w:ascii="Times New Roman" w:hAnsi="Times New Roman" w:cs="Times New Roman"/>
          <w:sz w:val="24"/>
          <w:szCs w:val="24"/>
        </w:rPr>
        <w:tab/>
      </w:r>
      <w:proofErr w:type="gramStart"/>
      <w:r w:rsidRPr="00E1398D">
        <w:rPr>
          <w:rFonts w:ascii="Times New Roman" w:hAnsi="Times New Roman" w:cs="Times New Roman"/>
          <w:sz w:val="24"/>
          <w:szCs w:val="24"/>
        </w:rPr>
        <w:t>Zbog toga što je proučavanje književnoumjetničkog djela složen proces, motiviranje učenika mora biti početni korak da bi se u što većoj mjeri primjenjivalo jedinstvo analitičkih i sintetičkih postupaka i gledišta.</w:t>
      </w:r>
      <w:proofErr w:type="gramEnd"/>
    </w:p>
    <w:p w:rsidR="008D6467" w:rsidRPr="00E1398D" w:rsidRDefault="008D6467" w:rsidP="008D6467">
      <w:pPr>
        <w:tabs>
          <w:tab w:val="left" w:pos="1020"/>
        </w:tabs>
        <w:spacing w:line="360" w:lineRule="auto"/>
        <w:jc w:val="both"/>
        <w:rPr>
          <w:rFonts w:ascii="Times New Roman" w:hAnsi="Times New Roman" w:cs="Times New Roman"/>
          <w:sz w:val="24"/>
          <w:szCs w:val="24"/>
        </w:rPr>
      </w:pPr>
      <w:r w:rsidRPr="00E1398D">
        <w:rPr>
          <w:rFonts w:ascii="Times New Roman" w:hAnsi="Times New Roman" w:cs="Times New Roman"/>
          <w:sz w:val="24"/>
          <w:szCs w:val="24"/>
        </w:rPr>
        <w:tab/>
      </w:r>
      <w:proofErr w:type="gramStart"/>
      <w:r w:rsidRPr="00E1398D">
        <w:rPr>
          <w:rFonts w:ascii="Times New Roman" w:hAnsi="Times New Roman" w:cs="Times New Roman"/>
          <w:sz w:val="24"/>
          <w:szCs w:val="24"/>
        </w:rPr>
        <w:t>Prilikom tumačenja teksta učenike treba navikavati da svoje utiske, stavove i sudove o književnom djelu potkrepljuju činjenicama iz samoga teksta.</w:t>
      </w:r>
      <w:proofErr w:type="gramEnd"/>
      <w:r w:rsidRPr="00E1398D">
        <w:rPr>
          <w:rFonts w:ascii="Times New Roman" w:hAnsi="Times New Roman" w:cs="Times New Roman"/>
          <w:sz w:val="24"/>
          <w:szCs w:val="24"/>
        </w:rPr>
        <w:t xml:space="preserve"> Tako </w:t>
      </w:r>
      <w:proofErr w:type="gramStart"/>
      <w:r w:rsidRPr="00E1398D">
        <w:rPr>
          <w:rFonts w:ascii="Times New Roman" w:hAnsi="Times New Roman" w:cs="Times New Roman"/>
          <w:sz w:val="24"/>
          <w:szCs w:val="24"/>
        </w:rPr>
        <w:t>će</w:t>
      </w:r>
      <w:proofErr w:type="gramEnd"/>
      <w:r w:rsidRPr="00E1398D">
        <w:rPr>
          <w:rFonts w:ascii="Times New Roman" w:hAnsi="Times New Roman" w:cs="Times New Roman"/>
          <w:sz w:val="24"/>
          <w:szCs w:val="24"/>
        </w:rPr>
        <w:t xml:space="preserve"> učenici biti osposobljeni za samostalni iskaz, istraživačku djelatnost i zauzimanje kritičkih stavova.</w:t>
      </w:r>
    </w:p>
    <w:p w:rsidR="008D6467" w:rsidRPr="00E1398D" w:rsidRDefault="008D6467" w:rsidP="008D6467">
      <w:pPr>
        <w:tabs>
          <w:tab w:val="left" w:pos="1020"/>
        </w:tabs>
        <w:spacing w:line="360" w:lineRule="auto"/>
        <w:rPr>
          <w:rFonts w:ascii="Times New Roman" w:hAnsi="Times New Roman" w:cs="Times New Roman"/>
          <w:sz w:val="24"/>
          <w:szCs w:val="24"/>
        </w:rPr>
      </w:pPr>
    </w:p>
    <w:p w:rsidR="008D6467" w:rsidRPr="00E1398D" w:rsidRDefault="008D6467" w:rsidP="008D6467">
      <w:pPr>
        <w:spacing w:line="360" w:lineRule="auto"/>
        <w:rPr>
          <w:rFonts w:ascii="Times New Roman" w:hAnsi="Times New Roman" w:cs="Times New Roman"/>
          <w:b/>
          <w:sz w:val="24"/>
          <w:szCs w:val="24"/>
        </w:rPr>
      </w:pPr>
      <w:r w:rsidRPr="00E1398D">
        <w:rPr>
          <w:rFonts w:ascii="Times New Roman" w:hAnsi="Times New Roman" w:cs="Times New Roman"/>
          <w:b/>
          <w:sz w:val="24"/>
          <w:szCs w:val="24"/>
        </w:rPr>
        <w:t>JEZIK I JEZIČKA KULTURA</w:t>
      </w:r>
    </w:p>
    <w:p w:rsidR="008D6467" w:rsidRPr="00E1398D" w:rsidRDefault="008D6467" w:rsidP="008D6467">
      <w:pPr>
        <w:spacing w:line="360" w:lineRule="auto"/>
        <w:ind w:firstLine="720"/>
        <w:rPr>
          <w:rFonts w:ascii="Times New Roman" w:hAnsi="Times New Roman" w:cs="Times New Roman"/>
          <w:sz w:val="24"/>
          <w:szCs w:val="24"/>
        </w:rPr>
      </w:pPr>
      <w:r w:rsidRPr="00E1398D">
        <w:rPr>
          <w:rFonts w:ascii="Times New Roman" w:hAnsi="Times New Roman" w:cs="Times New Roman"/>
          <w:sz w:val="24"/>
          <w:szCs w:val="24"/>
        </w:rPr>
        <w:t xml:space="preserve">Komunikacijsko-funkcionalni pristup poučavanju gramatike polazi </w:t>
      </w:r>
      <w:proofErr w:type="gramStart"/>
      <w:r w:rsidRPr="00E1398D">
        <w:rPr>
          <w:rFonts w:ascii="Times New Roman" w:hAnsi="Times New Roman" w:cs="Times New Roman"/>
          <w:sz w:val="24"/>
          <w:szCs w:val="24"/>
        </w:rPr>
        <w:t>od</w:t>
      </w:r>
      <w:proofErr w:type="gramEnd"/>
      <w:r w:rsidRPr="00E1398D">
        <w:rPr>
          <w:rFonts w:ascii="Times New Roman" w:hAnsi="Times New Roman" w:cs="Times New Roman"/>
          <w:sz w:val="24"/>
          <w:szCs w:val="24"/>
        </w:rPr>
        <w:t xml:space="preserve"> jezičnoga znanja koje svako dijete spontano usvaja, na temelju toga jezične se sposobnosti dovode do vještina, naprimjer da učenik može samostalno sastavljati tekstove: pisati ih i govoriti u skladu sa pravopisnim i ostalim gramatičkim pravilima. Jezična znanja usvajat </w:t>
      </w:r>
      <w:proofErr w:type="gramStart"/>
      <w:r w:rsidRPr="00E1398D">
        <w:rPr>
          <w:rFonts w:ascii="Times New Roman" w:hAnsi="Times New Roman" w:cs="Times New Roman"/>
          <w:sz w:val="24"/>
          <w:szCs w:val="24"/>
        </w:rPr>
        <w:t>će</w:t>
      </w:r>
      <w:proofErr w:type="gramEnd"/>
      <w:r w:rsidRPr="00E1398D">
        <w:rPr>
          <w:rFonts w:ascii="Times New Roman" w:hAnsi="Times New Roman" w:cs="Times New Roman"/>
          <w:sz w:val="24"/>
          <w:szCs w:val="24"/>
        </w:rPr>
        <w:t xml:space="preserve"> se na upotrebnoj razini (metajezična znanja poučavaju se na temelju jezičnih znanja), što znači da će se, naprimjer, učenik koristiti jednostavnim i složenim glagolskim oblicima i tačno pisati i govoriti glagolske </w:t>
      </w:r>
      <w:r w:rsidRPr="00E1398D">
        <w:rPr>
          <w:rFonts w:ascii="Times New Roman" w:hAnsi="Times New Roman" w:cs="Times New Roman"/>
          <w:sz w:val="24"/>
          <w:szCs w:val="24"/>
        </w:rPr>
        <w:lastRenderedPageBreak/>
        <w:t xml:space="preserve">oblike, a tek potom utvrditi pravila o tome. Provjeravat </w:t>
      </w:r>
      <w:proofErr w:type="gramStart"/>
      <w:r w:rsidRPr="00E1398D">
        <w:rPr>
          <w:rFonts w:ascii="Times New Roman" w:hAnsi="Times New Roman" w:cs="Times New Roman"/>
          <w:sz w:val="24"/>
          <w:szCs w:val="24"/>
        </w:rPr>
        <w:t>će</w:t>
      </w:r>
      <w:proofErr w:type="gramEnd"/>
      <w:r w:rsidRPr="00E1398D">
        <w:rPr>
          <w:rFonts w:ascii="Times New Roman" w:hAnsi="Times New Roman" w:cs="Times New Roman"/>
          <w:sz w:val="24"/>
          <w:szCs w:val="24"/>
        </w:rPr>
        <w:t xml:space="preserve"> se i vrjednovati pravilna upotreba, a ne definicije glagolskih oblika. Jezično se gradivo, dakle, ne uči izdvojeno iz konteksta da bi se vrste riječi, padežni </w:t>
      </w:r>
      <w:proofErr w:type="gramStart"/>
      <w:r w:rsidRPr="00E1398D">
        <w:rPr>
          <w:rFonts w:ascii="Times New Roman" w:hAnsi="Times New Roman" w:cs="Times New Roman"/>
          <w:sz w:val="24"/>
          <w:szCs w:val="24"/>
        </w:rPr>
        <w:t>ili</w:t>
      </w:r>
      <w:proofErr w:type="gramEnd"/>
      <w:r w:rsidRPr="00E1398D">
        <w:rPr>
          <w:rFonts w:ascii="Times New Roman" w:hAnsi="Times New Roman" w:cs="Times New Roman"/>
          <w:sz w:val="24"/>
          <w:szCs w:val="24"/>
        </w:rPr>
        <w:t xml:space="preserve"> glagolski oblici razvrstavali u tablice, ili da bi se u rečenici analizirala služba riječi, nego da učenik može stvoriti tekst na standardnome bosanskome jeziku. Pristup književnosti usmjeren je </w:t>
      </w:r>
      <w:proofErr w:type="gramStart"/>
      <w:r w:rsidRPr="00E1398D">
        <w:rPr>
          <w:rFonts w:ascii="Times New Roman" w:hAnsi="Times New Roman" w:cs="Times New Roman"/>
          <w:sz w:val="24"/>
          <w:szCs w:val="24"/>
        </w:rPr>
        <w:t>na</w:t>
      </w:r>
      <w:proofErr w:type="gramEnd"/>
      <w:r w:rsidRPr="00E1398D">
        <w:rPr>
          <w:rFonts w:ascii="Times New Roman" w:hAnsi="Times New Roman" w:cs="Times New Roman"/>
          <w:sz w:val="24"/>
          <w:szCs w:val="24"/>
        </w:rPr>
        <w:t xml:space="preserve"> razvijanje čitalačkih navika i kulture čitanja. Učenici </w:t>
      </w:r>
      <w:proofErr w:type="gramStart"/>
      <w:r w:rsidRPr="00E1398D">
        <w:rPr>
          <w:rFonts w:ascii="Times New Roman" w:hAnsi="Times New Roman" w:cs="Times New Roman"/>
          <w:sz w:val="24"/>
          <w:szCs w:val="24"/>
        </w:rPr>
        <w:t>će</w:t>
      </w:r>
      <w:proofErr w:type="gramEnd"/>
      <w:r w:rsidRPr="00E1398D">
        <w:rPr>
          <w:rFonts w:ascii="Times New Roman" w:hAnsi="Times New Roman" w:cs="Times New Roman"/>
          <w:sz w:val="24"/>
          <w:szCs w:val="24"/>
        </w:rPr>
        <w:t xml:space="preserve"> izražavati svoje stavove i mišljenja o književnome tekstu, a književnoteorijska znanja usvajat će s obz</w:t>
      </w:r>
      <w:bookmarkStart w:id="0" w:name="_GoBack"/>
      <w:bookmarkEnd w:id="0"/>
      <w:r w:rsidRPr="00E1398D">
        <w:rPr>
          <w:rFonts w:ascii="Times New Roman" w:hAnsi="Times New Roman" w:cs="Times New Roman"/>
          <w:sz w:val="24"/>
          <w:szCs w:val="24"/>
        </w:rPr>
        <w:t>irom na odabrani književni tekst.</w:t>
      </w:r>
    </w:p>
    <w:p w:rsidR="008D6467" w:rsidRPr="00E1398D" w:rsidRDefault="008D6467" w:rsidP="008D6467">
      <w:pPr>
        <w:spacing w:line="360" w:lineRule="auto"/>
        <w:rPr>
          <w:rFonts w:ascii="Times New Roman" w:hAnsi="Times New Roman" w:cs="Times New Roman"/>
          <w:sz w:val="24"/>
          <w:szCs w:val="24"/>
        </w:rPr>
      </w:pPr>
    </w:p>
    <w:p w:rsidR="008D6467" w:rsidRPr="00E1398D" w:rsidRDefault="008D6467" w:rsidP="008D6467">
      <w:pPr>
        <w:spacing w:line="360" w:lineRule="auto"/>
        <w:rPr>
          <w:rFonts w:ascii="Times New Roman" w:hAnsi="Times New Roman" w:cs="Times New Roman"/>
          <w:b/>
          <w:sz w:val="24"/>
          <w:szCs w:val="24"/>
        </w:rPr>
      </w:pPr>
      <w:r w:rsidRPr="00E1398D">
        <w:rPr>
          <w:rFonts w:ascii="Times New Roman" w:hAnsi="Times New Roman" w:cs="Times New Roman"/>
          <w:b/>
          <w:sz w:val="24"/>
          <w:szCs w:val="24"/>
        </w:rPr>
        <w:t>MEDIJSKA KULTURA</w:t>
      </w:r>
    </w:p>
    <w:p w:rsidR="008D6467" w:rsidRPr="00E1398D" w:rsidRDefault="008D6467" w:rsidP="008D6467">
      <w:pPr>
        <w:spacing w:line="360" w:lineRule="auto"/>
        <w:ind w:firstLine="720"/>
        <w:rPr>
          <w:rFonts w:ascii="Times New Roman" w:hAnsi="Times New Roman" w:cs="Times New Roman"/>
          <w:sz w:val="24"/>
          <w:szCs w:val="24"/>
        </w:rPr>
      </w:pPr>
      <w:proofErr w:type="gramStart"/>
      <w:r w:rsidRPr="00E1398D">
        <w:rPr>
          <w:rFonts w:ascii="Times New Roman" w:hAnsi="Times New Roman" w:cs="Times New Roman"/>
          <w:sz w:val="24"/>
          <w:szCs w:val="24"/>
        </w:rPr>
        <w:t>Sa</w:t>
      </w:r>
      <w:proofErr w:type="gramEnd"/>
      <w:r w:rsidRPr="00E1398D">
        <w:rPr>
          <w:rFonts w:ascii="Times New Roman" w:hAnsi="Times New Roman" w:cs="Times New Roman"/>
          <w:sz w:val="24"/>
          <w:szCs w:val="24"/>
        </w:rPr>
        <w:t xml:space="preserve"> pojedinim elementima medijske pismenosti učenike treba upoznati kroz korelaciju: pojam dječji časopis upoznati na konkretnome tekstu iz časopisa po izboru; pojam radio upoznati kroz obradu predviđenog teksta. Kroz pojmove filma, radio i dječijeg časopisa učenici se postepeno uvode u svijet medijske umjetnosti.</w:t>
      </w:r>
    </w:p>
    <w:p w:rsidR="008D6467" w:rsidRPr="00F53B4F" w:rsidRDefault="008D6467" w:rsidP="008D6467">
      <w:pPr>
        <w:pStyle w:val="NormalWeb"/>
        <w:numPr>
          <w:ilvl w:val="0"/>
          <w:numId w:val="11"/>
        </w:numPr>
        <w:rPr>
          <w:color w:val="000000"/>
        </w:rPr>
      </w:pPr>
      <w:r w:rsidRPr="00F53B4F">
        <w:rPr>
          <w:i/>
          <w:color w:val="000000"/>
        </w:rPr>
        <w:t>PRAĆENJE I VREDNOVANJE NASTAVE I UČENJA</w:t>
      </w:r>
    </w:p>
    <w:p w:rsidR="008D6467" w:rsidRPr="000A0669" w:rsidRDefault="008D6467" w:rsidP="008D6467">
      <w:pPr>
        <w:spacing w:line="360" w:lineRule="auto"/>
        <w:ind w:left="60" w:firstLine="660"/>
        <w:jc w:val="both"/>
        <w:rPr>
          <w:rFonts w:ascii="Times New Roman" w:hAnsi="Times New Roman" w:cs="Times New Roman"/>
          <w:sz w:val="24"/>
          <w:szCs w:val="24"/>
          <w:lang w:val="bs-Latn-BA"/>
        </w:rPr>
      </w:pPr>
      <w:r w:rsidRPr="000A0669">
        <w:rPr>
          <w:rFonts w:ascii="Times New Roman" w:hAnsi="Times New Roman" w:cs="Times New Roman"/>
          <w:sz w:val="24"/>
          <w:szCs w:val="24"/>
          <w:lang w:val="bs-Latn-BA"/>
        </w:rPr>
        <w:t>Progr</w:t>
      </w:r>
      <w:r>
        <w:rPr>
          <w:rFonts w:ascii="Times New Roman" w:hAnsi="Times New Roman" w:cs="Times New Roman"/>
          <w:sz w:val="24"/>
          <w:szCs w:val="24"/>
          <w:lang w:val="bs-Latn-BA"/>
        </w:rPr>
        <w:t xml:space="preserve">am nastave i učenja za predmet </w:t>
      </w:r>
      <w:r w:rsidRPr="002E7943">
        <w:rPr>
          <w:rFonts w:ascii="Times New Roman" w:hAnsi="Times New Roman" w:cs="Times New Roman"/>
          <w:i/>
          <w:sz w:val="24"/>
          <w:szCs w:val="24"/>
          <w:lang w:val="bs-Latn-BA"/>
        </w:rPr>
        <w:t>Bosanski jezik</w:t>
      </w:r>
      <w:r w:rsidRPr="000A0669">
        <w:rPr>
          <w:rFonts w:ascii="Times New Roman" w:hAnsi="Times New Roman" w:cs="Times New Roman"/>
          <w:sz w:val="24"/>
          <w:szCs w:val="24"/>
          <w:lang w:val="bs-Latn-BA"/>
        </w:rPr>
        <w:t xml:space="preserve"> za peti razred osnovne škole koncipiran je tako da svaka nastavna tema i sadržaji koji se nalaze u okviru nje budu usmjereni na ishode koje bi učenik trebalo usvojiti. Time se postiže indirektno povezivanje sa definiranim obrazovnim standardima za ovaj predmet. Početna procjena nivoa znanja i dosadašnjeg napredovanja učenika vrši se uz pomoć inicijalnog testiranja, a svaka naredna procjena bit će zasnovana na stalnom praćenju i bilježenju aktivnosti i učeničkog napredovanja.</w:t>
      </w:r>
      <w:r w:rsidRPr="000A0669">
        <w:rPr>
          <w:rFonts w:ascii="Times New Roman" w:hAnsi="Times New Roman" w:cs="Times New Roman"/>
          <w:sz w:val="24"/>
          <w:szCs w:val="24"/>
        </w:rPr>
        <w:t xml:space="preserve"> </w:t>
      </w:r>
      <w:proofErr w:type="gramStart"/>
      <w:r w:rsidRPr="000A0669">
        <w:rPr>
          <w:rFonts w:ascii="Times New Roman" w:hAnsi="Times New Roman" w:cs="Times New Roman"/>
          <w:sz w:val="24"/>
          <w:szCs w:val="24"/>
        </w:rPr>
        <w:t>Formativno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vrednovanje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predstavlja</w:t>
      </w:r>
      <w:r w:rsidRPr="000A0669">
        <w:rPr>
          <w:rFonts w:ascii="Times New Roman" w:hAnsi="Times New Roman" w:cs="Times New Roman"/>
          <w:sz w:val="24"/>
          <w:szCs w:val="24"/>
          <w:lang w:val="hr-HR"/>
        </w:rPr>
        <w:t xml:space="preserve"> savremenu metodu </w:t>
      </w:r>
      <w:r w:rsidRPr="000A0669">
        <w:rPr>
          <w:rFonts w:ascii="Times New Roman" w:hAnsi="Times New Roman" w:cs="Times New Roman"/>
          <w:sz w:val="24"/>
          <w:szCs w:val="24"/>
        </w:rPr>
        <w:t>procjene</w:t>
      </w:r>
      <w:r w:rsidRPr="000A0669">
        <w:rPr>
          <w:rFonts w:ascii="Times New Roman" w:hAnsi="Times New Roman" w:cs="Times New Roman"/>
          <w:sz w:val="24"/>
          <w:szCs w:val="24"/>
          <w:lang w:val="hr-HR"/>
        </w:rPr>
        <w:t xml:space="preserve"> kvaliteta </w:t>
      </w:r>
      <w:r w:rsidRPr="000A0669">
        <w:rPr>
          <w:rFonts w:ascii="Times New Roman" w:hAnsi="Times New Roman" w:cs="Times New Roman"/>
          <w:sz w:val="24"/>
          <w:szCs w:val="24"/>
        </w:rPr>
        <w:t>znanja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usvojeno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tokom</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jednog perioda nastavnoga procesa</w:t>
      </w:r>
      <w:r w:rsidRPr="000A0669">
        <w:rPr>
          <w:rFonts w:ascii="Times New Roman" w:hAnsi="Times New Roman" w:cs="Times New Roman"/>
          <w:sz w:val="24"/>
          <w:szCs w:val="24"/>
          <w:lang w:val="hr-HR"/>
        </w:rPr>
        <w:t>.</w:t>
      </w:r>
      <w:proofErr w:type="gramEnd"/>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Njegov</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rezultat</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daje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povratnu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informaciju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u</w:t>
      </w:r>
      <w:r w:rsidRPr="000A0669">
        <w:rPr>
          <w:rFonts w:ascii="Times New Roman" w:hAnsi="Times New Roman" w:cs="Times New Roman"/>
          <w:sz w:val="24"/>
          <w:szCs w:val="24"/>
          <w:lang w:val="hr-HR"/>
        </w:rPr>
        <w:t>č</w:t>
      </w:r>
      <w:r w:rsidRPr="000A0669">
        <w:rPr>
          <w:rFonts w:ascii="Times New Roman" w:hAnsi="Times New Roman" w:cs="Times New Roman"/>
          <w:sz w:val="24"/>
          <w:szCs w:val="24"/>
        </w:rPr>
        <w:t>eniku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nastavniku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tome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dio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gradiva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je</w:t>
      </w:r>
      <w:r w:rsidRPr="000A0669">
        <w:rPr>
          <w:rFonts w:ascii="Times New Roman" w:hAnsi="Times New Roman" w:cs="Times New Roman"/>
          <w:sz w:val="24"/>
          <w:szCs w:val="24"/>
          <w:lang w:val="hr-HR"/>
        </w:rPr>
        <w:t xml:space="preserve"> </w:t>
      </w:r>
      <w:proofErr w:type="gramStart"/>
      <w:r w:rsidRPr="000A0669">
        <w:rPr>
          <w:rFonts w:ascii="Times New Roman" w:hAnsi="Times New Roman" w:cs="Times New Roman"/>
          <w:sz w:val="24"/>
          <w:szCs w:val="24"/>
        </w:rPr>
        <w:t>dobro</w:t>
      </w:r>
      <w:proofErr w:type="gramEnd"/>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nau</w:t>
      </w:r>
      <w:r w:rsidRPr="000A0669">
        <w:rPr>
          <w:rFonts w:ascii="Times New Roman" w:hAnsi="Times New Roman" w:cs="Times New Roman"/>
          <w:sz w:val="24"/>
          <w:szCs w:val="24"/>
          <w:lang w:val="hr-HR"/>
        </w:rPr>
        <w:t>č</w:t>
      </w:r>
      <w:r w:rsidRPr="000A0669">
        <w:rPr>
          <w:rFonts w:ascii="Times New Roman" w:hAnsi="Times New Roman" w:cs="Times New Roman"/>
          <w:sz w:val="24"/>
          <w:szCs w:val="24"/>
        </w:rPr>
        <w:t>en</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na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kojem</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treba</w:t>
      </w:r>
      <w:r w:rsidRPr="000A0669">
        <w:rPr>
          <w:rFonts w:ascii="Times New Roman" w:hAnsi="Times New Roman" w:cs="Times New Roman"/>
          <w:sz w:val="24"/>
          <w:szCs w:val="24"/>
          <w:lang w:val="hr-HR"/>
        </w:rPr>
        <w:t xml:space="preserve"> još </w:t>
      </w:r>
      <w:r w:rsidRPr="000A0669">
        <w:rPr>
          <w:rFonts w:ascii="Times New Roman" w:hAnsi="Times New Roman" w:cs="Times New Roman"/>
          <w:sz w:val="24"/>
          <w:szCs w:val="24"/>
        </w:rPr>
        <w:t>raditi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metoda</w:t>
      </w:r>
      <w:r w:rsidRPr="000A0669">
        <w:rPr>
          <w:rFonts w:ascii="Times New Roman" w:hAnsi="Times New Roman" w:cs="Times New Roman"/>
          <w:sz w:val="24"/>
          <w:szCs w:val="24"/>
          <w:lang w:val="hr-HR"/>
        </w:rPr>
        <w:t xml:space="preserve"> u nastavnome procesu </w:t>
      </w:r>
      <w:r w:rsidRPr="000A0669">
        <w:rPr>
          <w:rFonts w:ascii="Times New Roman" w:hAnsi="Times New Roman" w:cs="Times New Roman"/>
          <w:sz w:val="24"/>
          <w:szCs w:val="24"/>
        </w:rPr>
        <w:t>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efikasna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koju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treba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mijenjati</w:t>
      </w:r>
      <w:r w:rsidRPr="000A0669">
        <w:rPr>
          <w:rFonts w:ascii="Times New Roman" w:hAnsi="Times New Roman" w:cs="Times New Roman"/>
          <w:sz w:val="24"/>
          <w:szCs w:val="24"/>
          <w:lang w:val="hr-HR"/>
        </w:rPr>
        <w:t xml:space="preserve">. Ovakav vid vrednovanja predstavlja polaznu osnovu za koncipiranje dugoročnog planiranja nastave. Na osnovu formativnog vrednovanja, na kraju određene nastavne cjeline ili nastavnoga ciklusa, vrši se sumativno vrednovanje iskazano brojčanom ocjenom. </w:t>
      </w:r>
      <w:r w:rsidRPr="000A0669">
        <w:rPr>
          <w:rFonts w:ascii="Times New Roman" w:hAnsi="Times New Roman" w:cs="Times New Roman"/>
          <w:sz w:val="24"/>
          <w:szCs w:val="24"/>
        </w:rPr>
        <w:t>Sumativno</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vrednovanje</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predstavlja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procjenu</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ishoda</w:t>
      </w:r>
      <w:r w:rsidRPr="000A0669">
        <w:rPr>
          <w:rFonts w:ascii="Times New Roman" w:hAnsi="Times New Roman" w:cs="Times New Roman"/>
          <w:sz w:val="24"/>
          <w:szCs w:val="24"/>
          <w:lang w:val="hr-HR"/>
        </w:rPr>
        <w:t xml:space="preserve"> </w:t>
      </w:r>
      <w:r w:rsidRPr="000A0669">
        <w:rPr>
          <w:rFonts w:ascii="Times New Roman" w:hAnsi="Times New Roman" w:cs="Times New Roman"/>
          <w:sz w:val="24"/>
          <w:szCs w:val="24"/>
        </w:rPr>
        <w:t>u</w:t>
      </w:r>
      <w:r w:rsidRPr="000A0669">
        <w:rPr>
          <w:rFonts w:ascii="Times New Roman" w:hAnsi="Times New Roman" w:cs="Times New Roman"/>
          <w:sz w:val="24"/>
          <w:szCs w:val="24"/>
          <w:lang w:val="hr-HR"/>
        </w:rPr>
        <w:t>č</w:t>
      </w:r>
      <w:r w:rsidRPr="000A0669">
        <w:rPr>
          <w:rFonts w:ascii="Times New Roman" w:hAnsi="Times New Roman" w:cs="Times New Roman"/>
          <w:sz w:val="24"/>
          <w:szCs w:val="24"/>
        </w:rPr>
        <w:t>enja</w:t>
      </w:r>
      <w:r w:rsidRPr="000A0669">
        <w:rPr>
          <w:rFonts w:ascii="Times New Roman" w:hAnsi="Times New Roman" w:cs="Times New Roman"/>
          <w:sz w:val="24"/>
          <w:szCs w:val="24"/>
          <w:lang w:val="hr-HR"/>
        </w:rPr>
        <w:t xml:space="preserve"> i pruža nam informacije o kvalitetu učenikovog znanja u toku i </w:t>
      </w:r>
      <w:proofErr w:type="gramStart"/>
      <w:r w:rsidRPr="000A0669">
        <w:rPr>
          <w:rFonts w:ascii="Times New Roman" w:hAnsi="Times New Roman" w:cs="Times New Roman"/>
          <w:sz w:val="24"/>
          <w:szCs w:val="24"/>
          <w:lang w:val="hr-HR"/>
        </w:rPr>
        <w:t>na</w:t>
      </w:r>
      <w:proofErr w:type="gramEnd"/>
      <w:r w:rsidRPr="000A0669">
        <w:rPr>
          <w:rFonts w:ascii="Times New Roman" w:hAnsi="Times New Roman" w:cs="Times New Roman"/>
          <w:sz w:val="24"/>
          <w:szCs w:val="24"/>
          <w:lang w:val="hr-HR"/>
        </w:rPr>
        <w:t xml:space="preserve"> kraju nastavnoga procesa.</w:t>
      </w:r>
    </w:p>
    <w:p w:rsidR="008D6467" w:rsidRDefault="008D6467" w:rsidP="008D6467">
      <w:pPr>
        <w:pStyle w:val="NormalWeb"/>
        <w:rPr>
          <w:color w:val="000000"/>
        </w:rPr>
      </w:pPr>
    </w:p>
    <w:p w:rsidR="008D6467" w:rsidRPr="00F53B4F" w:rsidRDefault="008D6467" w:rsidP="008D6467">
      <w:pPr>
        <w:pStyle w:val="NormalWeb"/>
        <w:spacing w:line="360" w:lineRule="auto"/>
        <w:rPr>
          <w:color w:val="000000"/>
        </w:rPr>
      </w:pPr>
      <w:proofErr w:type="gramStart"/>
      <w:r w:rsidRPr="008D6467">
        <w:rPr>
          <w:b/>
          <w:color w:val="000000"/>
        </w:rPr>
        <w:t>Radna grupa za izradu Plana i programa nastave i učenja</w:t>
      </w:r>
      <w:r>
        <w:rPr>
          <w:color w:val="000000"/>
        </w:rPr>
        <w:t xml:space="preserve"> za </w:t>
      </w:r>
      <w:r w:rsidRPr="00F53B4F">
        <w:rPr>
          <w:color w:val="000000"/>
        </w:rPr>
        <w:t xml:space="preserve">peti razred osnovnoga obrazovanja i odgoja za obvezni nastavni predmet </w:t>
      </w:r>
      <w:r w:rsidRPr="002E7943">
        <w:rPr>
          <w:i/>
          <w:color w:val="000000"/>
        </w:rPr>
        <w:t>Bosanski jezik</w:t>
      </w:r>
      <w:r w:rsidRPr="00F53B4F">
        <w:rPr>
          <w:color w:val="000000"/>
        </w:rPr>
        <w:t xml:space="preserve"> (</w:t>
      </w:r>
      <w:r>
        <w:rPr>
          <w:color w:val="000000"/>
        </w:rPr>
        <w:t>doc.dr.</w:t>
      </w:r>
      <w:proofErr w:type="gramEnd"/>
      <w:r>
        <w:rPr>
          <w:color w:val="000000"/>
        </w:rPr>
        <w:t xml:space="preserve"> </w:t>
      </w:r>
      <w:proofErr w:type="gramStart"/>
      <w:r>
        <w:rPr>
          <w:color w:val="000000"/>
        </w:rPr>
        <w:t>Sead Šemsović, Dino Lotinac, master filolog, Nermina Talović, profesorica bosanskoga jezika i književnosti</w:t>
      </w:r>
      <w:r w:rsidRPr="00F53B4F">
        <w:rPr>
          <w:color w:val="000000"/>
        </w:rPr>
        <w:t>)</w:t>
      </w:r>
      <w:r>
        <w:rPr>
          <w:color w:val="000000"/>
        </w:rPr>
        <w:t>.</w:t>
      </w:r>
      <w:proofErr w:type="gramEnd"/>
    </w:p>
    <w:p w:rsidR="008D6467" w:rsidRPr="00E1398D" w:rsidRDefault="008D6467" w:rsidP="008D6467">
      <w:pPr>
        <w:spacing w:line="360" w:lineRule="auto"/>
        <w:jc w:val="both"/>
        <w:rPr>
          <w:rFonts w:ascii="Times New Roman" w:hAnsi="Times New Roman" w:cs="Times New Roman"/>
          <w:sz w:val="24"/>
          <w:szCs w:val="24"/>
        </w:rPr>
      </w:pPr>
    </w:p>
    <w:p w:rsidR="00CC4D4E" w:rsidRDefault="00CC4D4E"/>
    <w:sectPr w:rsidR="00CC4D4E" w:rsidSect="00B90C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225D"/>
    <w:multiLevelType w:val="hybridMultilevel"/>
    <w:tmpl w:val="A39E906A"/>
    <w:lvl w:ilvl="0" w:tplc="AEBA9590">
      <w:start w:val="1"/>
      <w:numFmt w:val="upperRoman"/>
      <w:lvlText w:val="%1."/>
      <w:lvlJc w:val="left"/>
      <w:pPr>
        <w:ind w:left="780" w:hanging="720"/>
      </w:pPr>
      <w:rPr>
        <w:rFonts w:hint="default"/>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4C320D0"/>
    <w:multiLevelType w:val="hybridMultilevel"/>
    <w:tmpl w:val="940AC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25CF1"/>
    <w:multiLevelType w:val="hybridMultilevel"/>
    <w:tmpl w:val="8AA6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331F2A"/>
    <w:multiLevelType w:val="hybridMultilevel"/>
    <w:tmpl w:val="A7F4D998"/>
    <w:lvl w:ilvl="0" w:tplc="2AA0832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DA53A1"/>
    <w:multiLevelType w:val="hybridMultilevel"/>
    <w:tmpl w:val="77FEB166"/>
    <w:lvl w:ilvl="0" w:tplc="CF741852">
      <w:start w:val="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1A45EB"/>
    <w:multiLevelType w:val="hybridMultilevel"/>
    <w:tmpl w:val="AF446724"/>
    <w:lvl w:ilvl="0" w:tplc="10200DB8">
      <w:start w:val="1"/>
      <w:numFmt w:val="decimal"/>
      <w:lvlText w:val="%1."/>
      <w:lvlJc w:val="left"/>
      <w:pPr>
        <w:ind w:left="390" w:hanging="360"/>
      </w:pPr>
      <w:rPr>
        <w:rFonts w:asciiTheme="minorHAnsi" w:hAnsiTheme="minorHAnsi" w:cstheme="minorBidi"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6">
    <w:nsid w:val="53FD5C85"/>
    <w:multiLevelType w:val="multilevel"/>
    <w:tmpl w:val="2F7C2872"/>
    <w:lvl w:ilvl="0">
      <w:start w:val="1"/>
      <w:numFmt w:val="bullet"/>
      <w:lvlText w:val="●"/>
      <w:lvlJc w:val="left"/>
      <w:pPr>
        <w:ind w:left="288" w:firstLine="0"/>
      </w:pPr>
      <w:rPr>
        <w:rFonts w:ascii="Arial" w:eastAsia="Arial" w:hAnsi="Arial" w:cs="Arial"/>
      </w:rPr>
    </w:lvl>
    <w:lvl w:ilvl="1">
      <w:start w:val="1"/>
      <w:numFmt w:val="bullet"/>
      <w:lvlText w:val="o"/>
      <w:lvlJc w:val="left"/>
      <w:pPr>
        <w:ind w:left="1470" w:firstLine="1110"/>
      </w:pPr>
      <w:rPr>
        <w:rFonts w:ascii="Arial" w:eastAsia="Arial" w:hAnsi="Arial" w:cs="Arial"/>
      </w:rPr>
    </w:lvl>
    <w:lvl w:ilvl="2">
      <w:start w:val="1"/>
      <w:numFmt w:val="bullet"/>
      <w:lvlText w:val="▪"/>
      <w:lvlJc w:val="left"/>
      <w:pPr>
        <w:ind w:left="2190" w:firstLine="1830"/>
      </w:pPr>
      <w:rPr>
        <w:rFonts w:ascii="Arial" w:eastAsia="Arial" w:hAnsi="Arial" w:cs="Arial"/>
      </w:rPr>
    </w:lvl>
    <w:lvl w:ilvl="3">
      <w:start w:val="1"/>
      <w:numFmt w:val="bullet"/>
      <w:lvlText w:val="●"/>
      <w:lvlJc w:val="left"/>
      <w:pPr>
        <w:ind w:left="2910" w:firstLine="2550"/>
      </w:pPr>
      <w:rPr>
        <w:rFonts w:ascii="Arial" w:eastAsia="Arial" w:hAnsi="Arial" w:cs="Arial"/>
      </w:rPr>
    </w:lvl>
    <w:lvl w:ilvl="4">
      <w:start w:val="1"/>
      <w:numFmt w:val="bullet"/>
      <w:lvlText w:val="o"/>
      <w:lvlJc w:val="left"/>
      <w:pPr>
        <w:ind w:left="3630" w:firstLine="3270"/>
      </w:pPr>
      <w:rPr>
        <w:rFonts w:ascii="Arial" w:eastAsia="Arial" w:hAnsi="Arial" w:cs="Arial"/>
      </w:rPr>
    </w:lvl>
    <w:lvl w:ilvl="5">
      <w:start w:val="1"/>
      <w:numFmt w:val="bullet"/>
      <w:lvlText w:val="▪"/>
      <w:lvlJc w:val="left"/>
      <w:pPr>
        <w:ind w:left="4350" w:firstLine="3990"/>
      </w:pPr>
      <w:rPr>
        <w:rFonts w:ascii="Arial" w:eastAsia="Arial" w:hAnsi="Arial" w:cs="Arial"/>
      </w:rPr>
    </w:lvl>
    <w:lvl w:ilvl="6">
      <w:start w:val="1"/>
      <w:numFmt w:val="bullet"/>
      <w:lvlText w:val="●"/>
      <w:lvlJc w:val="left"/>
      <w:pPr>
        <w:ind w:left="5070" w:firstLine="4710"/>
      </w:pPr>
      <w:rPr>
        <w:rFonts w:ascii="Arial" w:eastAsia="Arial" w:hAnsi="Arial" w:cs="Arial"/>
      </w:rPr>
    </w:lvl>
    <w:lvl w:ilvl="7">
      <w:start w:val="1"/>
      <w:numFmt w:val="bullet"/>
      <w:lvlText w:val="o"/>
      <w:lvlJc w:val="left"/>
      <w:pPr>
        <w:ind w:left="5790" w:firstLine="5430"/>
      </w:pPr>
      <w:rPr>
        <w:rFonts w:ascii="Arial" w:eastAsia="Arial" w:hAnsi="Arial" w:cs="Arial"/>
      </w:rPr>
    </w:lvl>
    <w:lvl w:ilvl="8">
      <w:start w:val="1"/>
      <w:numFmt w:val="bullet"/>
      <w:lvlText w:val="▪"/>
      <w:lvlJc w:val="left"/>
      <w:pPr>
        <w:ind w:left="6510" w:firstLine="6150"/>
      </w:pPr>
      <w:rPr>
        <w:rFonts w:ascii="Arial" w:eastAsia="Arial" w:hAnsi="Arial" w:cs="Arial"/>
      </w:rPr>
    </w:lvl>
  </w:abstractNum>
  <w:abstractNum w:abstractNumId="7">
    <w:nsid w:val="5F841BE3"/>
    <w:multiLevelType w:val="hybridMultilevel"/>
    <w:tmpl w:val="E9CE295E"/>
    <w:lvl w:ilvl="0" w:tplc="D956403E">
      <w:start w:val="1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1A4C41"/>
    <w:multiLevelType w:val="hybridMultilevel"/>
    <w:tmpl w:val="96C6C914"/>
    <w:lvl w:ilvl="0" w:tplc="3A7E6AC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674B07BA"/>
    <w:multiLevelType w:val="hybridMultilevel"/>
    <w:tmpl w:val="9BA49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23786"/>
    <w:multiLevelType w:val="multilevel"/>
    <w:tmpl w:val="8E106DAC"/>
    <w:lvl w:ilvl="0">
      <w:start w:val="1"/>
      <w:numFmt w:val="bullet"/>
      <w:lvlText w:val="−"/>
      <w:lvlJc w:val="left"/>
      <w:pPr>
        <w:ind w:left="1440" w:firstLine="360"/>
      </w:pPr>
      <w:rPr>
        <w:rFonts w:ascii="Arial" w:eastAsia="Arial" w:hAnsi="Arial" w:cs="Arial"/>
        <w:color w:val="000000"/>
        <w:sz w:val="16"/>
        <w:szCs w:val="16"/>
      </w:rPr>
    </w:lvl>
    <w:lvl w:ilvl="1">
      <w:start w:val="1"/>
      <w:numFmt w:val="bullet"/>
      <w:lvlText w:val="o"/>
      <w:lvlJc w:val="left"/>
      <w:pPr>
        <w:ind w:left="2160" w:firstLine="1080"/>
      </w:pPr>
      <w:rPr>
        <w:rFonts w:ascii="Arial" w:eastAsia="Arial" w:hAnsi="Arial" w:cs="Arial"/>
      </w:rPr>
    </w:lvl>
    <w:lvl w:ilvl="2">
      <w:start w:val="1"/>
      <w:numFmt w:val="bullet"/>
      <w:lvlText w:val="▪"/>
      <w:lvlJc w:val="left"/>
      <w:pPr>
        <w:ind w:left="2880" w:firstLine="180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num w:numId="1">
    <w:abstractNumId w:val="10"/>
  </w:num>
  <w:num w:numId="2">
    <w:abstractNumId w:val="6"/>
  </w:num>
  <w:num w:numId="3">
    <w:abstractNumId w:val="7"/>
  </w:num>
  <w:num w:numId="4">
    <w:abstractNumId w:val="2"/>
  </w:num>
  <w:num w:numId="5">
    <w:abstractNumId w:val="1"/>
  </w:num>
  <w:num w:numId="6">
    <w:abstractNumId w:val="9"/>
  </w:num>
  <w:num w:numId="7">
    <w:abstractNumId w:val="8"/>
  </w:num>
  <w:num w:numId="8">
    <w:abstractNumId w:val="3"/>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compat/>
  <w:rsids>
    <w:rsidRoot w:val="008D6467"/>
    <w:rsid w:val="00093BDC"/>
    <w:rsid w:val="00372918"/>
    <w:rsid w:val="004127C4"/>
    <w:rsid w:val="00424B57"/>
    <w:rsid w:val="004D4CD9"/>
    <w:rsid w:val="00625E84"/>
    <w:rsid w:val="007055B7"/>
    <w:rsid w:val="007072C1"/>
    <w:rsid w:val="008D6467"/>
    <w:rsid w:val="00A87F41"/>
    <w:rsid w:val="00AA0A26"/>
    <w:rsid w:val="00CC4D4E"/>
    <w:rsid w:val="00F26E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8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67"/>
    <w:pPr>
      <w:spacing w:before="0"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467"/>
    <w:pPr>
      <w:ind w:left="720"/>
      <w:contextualSpacing/>
    </w:pPr>
  </w:style>
  <w:style w:type="character" w:customStyle="1" w:styleId="apple-converted-space">
    <w:name w:val="apple-converted-space"/>
    <w:basedOn w:val="DefaultParagraphFont"/>
    <w:rsid w:val="008D6467"/>
  </w:style>
  <w:style w:type="paragraph" w:styleId="NormalWeb">
    <w:name w:val="Normal (Web)"/>
    <w:basedOn w:val="Normal"/>
    <w:uiPriority w:val="99"/>
    <w:semiHidden/>
    <w:unhideWhenUsed/>
    <w:rsid w:val="008D64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2716</Words>
  <Characters>15484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2018-02-12T12:23:00Z</dcterms:created>
  <dcterms:modified xsi:type="dcterms:W3CDTF">2018-02-12T12:35:00Z</dcterms:modified>
</cp:coreProperties>
</file>