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4167C2" w:rsidRPr="004167C2" w:rsidRDefault="004167C2" w:rsidP="004167C2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7C2">
        <w:rPr>
          <w:rFonts w:ascii="Times New Roman" w:hAnsi="Times New Roman" w:cs="Times New Roman"/>
          <w:b/>
          <w:sz w:val="24"/>
          <w:szCs w:val="24"/>
        </w:rPr>
        <w:t>BOSANSKI JEZIK I KNJIŽEVNOST</w:t>
      </w:r>
    </w:p>
    <w:p w:rsidR="004167C2" w:rsidRPr="004167C2" w:rsidRDefault="004167C2" w:rsidP="004167C2">
      <w:pPr>
        <w:rPr>
          <w:sz w:val="24"/>
          <w:szCs w:val="24"/>
        </w:rPr>
      </w:pPr>
    </w:p>
    <w:p w:rsidR="004167C2" w:rsidRPr="004167C2" w:rsidRDefault="004167C2" w:rsidP="004167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4167C2">
        <w:rPr>
          <w:rFonts w:ascii="Times New Roman" w:hAnsi="Times New Roman" w:cs="Times New Roman"/>
          <w:b/>
          <w:sz w:val="24"/>
          <w:szCs w:val="24"/>
          <w:lang w:val="bs-Latn-BA"/>
        </w:rPr>
        <w:t>Sadržaj nastavnog gradiva za predmet Bosanski jezik i književnost za III razred srednjih stručnih škola u trogodišnjem trajanju</w:t>
      </w:r>
    </w:p>
    <w:p w:rsidR="00382C8F" w:rsidRDefault="006F063E" w:rsidP="00382C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82C8F" w:rsidRPr="00E41591">
        <w:rPr>
          <w:rFonts w:ascii="Times New Roman" w:hAnsi="Times New Roman" w:cs="Times New Roman"/>
          <w:b/>
          <w:sz w:val="24"/>
          <w:szCs w:val="24"/>
        </w:rPr>
        <w:t xml:space="preserve">Godišnji fond časova </w:t>
      </w:r>
      <w:r w:rsidR="00382C8F" w:rsidRPr="00E41591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od </w:t>
      </w:r>
      <w:r w:rsidR="00382C8F">
        <w:rPr>
          <w:rFonts w:ascii="Times New Roman" w:hAnsi="Times New Roman" w:cs="Times New Roman"/>
          <w:b/>
          <w:sz w:val="24"/>
          <w:szCs w:val="24"/>
          <w:lang w:val="bs-Latn-BA"/>
        </w:rPr>
        <w:t>5</w:t>
      </w:r>
      <w:r w:rsidR="00516C06">
        <w:rPr>
          <w:rFonts w:ascii="Times New Roman" w:hAnsi="Times New Roman" w:cs="Times New Roman"/>
          <w:b/>
          <w:sz w:val="24"/>
          <w:szCs w:val="24"/>
          <w:lang w:val="bs-Latn-BA"/>
        </w:rPr>
        <w:t>6</w:t>
      </w:r>
      <w:r w:rsidR="00382C8F" w:rsidRPr="00E41591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do </w:t>
      </w:r>
      <w:proofErr w:type="gramStart"/>
      <w:r w:rsidR="00382C8F" w:rsidRPr="00E41591">
        <w:rPr>
          <w:rFonts w:ascii="Times New Roman" w:hAnsi="Times New Roman" w:cs="Times New Roman"/>
          <w:b/>
          <w:sz w:val="24"/>
          <w:szCs w:val="24"/>
          <w:lang w:val="bs-Latn-BA"/>
        </w:rPr>
        <w:t>6</w:t>
      </w:r>
      <w:r w:rsidR="00382C8F">
        <w:rPr>
          <w:rFonts w:ascii="Times New Roman" w:hAnsi="Times New Roman" w:cs="Times New Roman"/>
          <w:b/>
          <w:sz w:val="24"/>
          <w:szCs w:val="24"/>
          <w:lang w:val="bs-Latn-BA"/>
        </w:rPr>
        <w:t>4</w:t>
      </w:r>
      <w:r w:rsidR="00382C8F" w:rsidRPr="00E41591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382C8F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(</w:t>
      </w:r>
      <w:proofErr w:type="gramEnd"/>
      <w:r w:rsidR="00382C8F" w:rsidRPr="004167C2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2 </w:t>
      </w:r>
      <w:r w:rsidR="00382C8F">
        <w:rPr>
          <w:rFonts w:ascii="Times New Roman" w:hAnsi="Times New Roman" w:cs="Times New Roman"/>
          <w:b/>
          <w:sz w:val="24"/>
          <w:szCs w:val="24"/>
          <w:lang w:val="bs-Latn-BA"/>
        </w:rPr>
        <w:t>sata sedmično)</w:t>
      </w:r>
    </w:p>
    <w:p w:rsidR="004167C2" w:rsidRDefault="004167C2" w:rsidP="004167C2">
      <w:pPr>
        <w:rPr>
          <w:sz w:val="24"/>
          <w:szCs w:val="24"/>
        </w:rPr>
      </w:pPr>
    </w:p>
    <w:p w:rsidR="003A0176" w:rsidRDefault="00516C06" w:rsidP="004167C2">
      <w:pPr>
        <w:rPr>
          <w:rStyle w:val="Strong"/>
          <w:rFonts w:ascii="Times New Roman" w:hAnsi="Times New Roman" w:cs="Times New Roman"/>
          <w:i/>
          <w:iCs/>
          <w:sz w:val="24"/>
          <w:szCs w:val="24"/>
        </w:rPr>
      </w:pPr>
      <w:r w:rsidRPr="00516C06">
        <w:rPr>
          <w:rStyle w:val="Strong"/>
          <w:rFonts w:ascii="Times New Roman" w:hAnsi="Times New Roman" w:cs="Times New Roman"/>
          <w:i/>
          <w:iCs/>
          <w:sz w:val="24"/>
          <w:szCs w:val="24"/>
        </w:rPr>
        <w:t>Područje rada: Zdravstvo i socijalna zaštita</w:t>
      </w:r>
    </w:p>
    <w:p w:rsidR="00516C06" w:rsidRPr="000E3B06" w:rsidRDefault="00516C06" w:rsidP="004167C2">
      <w:pPr>
        <w:rPr>
          <w:rStyle w:val="Strong"/>
          <w:rFonts w:ascii="Times New Roman" w:hAnsi="Times New Roman" w:cs="Times New Roman"/>
          <w:b w:val="0"/>
          <w:iCs/>
          <w:sz w:val="24"/>
          <w:szCs w:val="24"/>
        </w:rPr>
      </w:pPr>
      <w:r w:rsidRPr="000E3B06">
        <w:rPr>
          <w:rStyle w:val="Strong"/>
          <w:rFonts w:ascii="Times New Roman" w:hAnsi="Times New Roman" w:cs="Times New Roman"/>
          <w:b w:val="0"/>
          <w:iCs/>
          <w:sz w:val="24"/>
          <w:szCs w:val="24"/>
        </w:rPr>
        <w:t>Zdravstveni n</w:t>
      </w:r>
      <w:r w:rsidR="000E3B06">
        <w:rPr>
          <w:rStyle w:val="Strong"/>
          <w:rFonts w:ascii="Times New Roman" w:hAnsi="Times New Roman" w:cs="Times New Roman"/>
          <w:b w:val="0"/>
          <w:iCs/>
          <w:sz w:val="24"/>
          <w:szCs w:val="24"/>
        </w:rPr>
        <w:t>j</w:t>
      </w:r>
      <w:r w:rsidRPr="000E3B06">
        <w:rPr>
          <w:rStyle w:val="Strong"/>
          <w:rFonts w:ascii="Times New Roman" w:hAnsi="Times New Roman" w:cs="Times New Roman"/>
          <w:b w:val="0"/>
          <w:iCs/>
          <w:sz w:val="24"/>
          <w:szCs w:val="24"/>
        </w:rPr>
        <w:t>egovetelj</w:t>
      </w:r>
    </w:p>
    <w:p w:rsidR="00516C06" w:rsidRDefault="000E3B06" w:rsidP="004167C2">
      <w:pPr>
        <w:rPr>
          <w:rStyle w:val="Strong"/>
          <w:rFonts w:ascii="Times New Roman" w:hAnsi="Times New Roman" w:cs="Times New Roman"/>
          <w:i/>
          <w:iCs/>
          <w:sz w:val="24"/>
          <w:szCs w:val="24"/>
        </w:rPr>
      </w:pPr>
      <w:r w:rsidRPr="000E3B06">
        <w:rPr>
          <w:rStyle w:val="Strong"/>
          <w:rFonts w:ascii="Times New Roman" w:hAnsi="Times New Roman" w:cs="Times New Roman"/>
          <w:i/>
          <w:iCs/>
          <w:sz w:val="24"/>
          <w:szCs w:val="24"/>
        </w:rPr>
        <w:t>Područje rada: Tekstilstvo i kožarstvo</w:t>
      </w:r>
    </w:p>
    <w:p w:rsidR="000E3B06" w:rsidRDefault="000E3B06" w:rsidP="004167C2">
      <w:pPr>
        <w:rPr>
          <w:rStyle w:val="Strong"/>
          <w:rFonts w:ascii="Times New Roman" w:hAnsi="Times New Roman" w:cs="Times New Roman"/>
          <w:b w:val="0"/>
          <w:iCs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iCs/>
          <w:sz w:val="24"/>
          <w:szCs w:val="24"/>
        </w:rPr>
        <w:t>Obućar</w:t>
      </w:r>
    </w:p>
    <w:p w:rsidR="000E3B06" w:rsidRDefault="000E3B06" w:rsidP="004167C2">
      <w:pPr>
        <w:rPr>
          <w:rStyle w:val="Strong"/>
          <w:rFonts w:ascii="Times New Roman" w:hAnsi="Times New Roman" w:cs="Times New Roman"/>
          <w:b w:val="0"/>
          <w:iCs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iCs/>
          <w:sz w:val="24"/>
          <w:szCs w:val="24"/>
        </w:rPr>
        <w:t>Modni krojač</w:t>
      </w:r>
    </w:p>
    <w:p w:rsidR="000E3B06" w:rsidRDefault="000E3B06" w:rsidP="004167C2">
      <w:pPr>
        <w:rPr>
          <w:rStyle w:val="Strong"/>
          <w:rFonts w:ascii="Times New Roman" w:hAnsi="Times New Roman" w:cs="Times New Roman"/>
          <w:i/>
          <w:iCs/>
          <w:sz w:val="24"/>
          <w:szCs w:val="24"/>
        </w:rPr>
      </w:pPr>
      <w:r w:rsidRPr="000E3B06">
        <w:rPr>
          <w:rStyle w:val="Strong"/>
          <w:rFonts w:ascii="Times New Roman" w:hAnsi="Times New Roman" w:cs="Times New Roman"/>
          <w:i/>
          <w:iCs/>
          <w:sz w:val="24"/>
          <w:szCs w:val="24"/>
        </w:rPr>
        <w:t>Područje rada: Trgovina, ugostiteljstvo i turizam</w:t>
      </w:r>
    </w:p>
    <w:p w:rsidR="000E3B06" w:rsidRDefault="000E3B06" w:rsidP="004167C2">
      <w:pPr>
        <w:rPr>
          <w:rStyle w:val="Strong"/>
          <w:rFonts w:ascii="Times New Roman" w:hAnsi="Times New Roman" w:cs="Times New Roman"/>
          <w:b w:val="0"/>
          <w:iCs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iCs/>
          <w:sz w:val="24"/>
          <w:szCs w:val="24"/>
        </w:rPr>
        <w:t>Konobar</w:t>
      </w:r>
    </w:p>
    <w:p w:rsidR="000E3B06" w:rsidRDefault="000E3B06" w:rsidP="004167C2">
      <w:pPr>
        <w:rPr>
          <w:rStyle w:val="Strong"/>
          <w:rFonts w:ascii="Times New Roman" w:hAnsi="Times New Roman" w:cs="Times New Roman"/>
          <w:iCs/>
          <w:sz w:val="24"/>
          <w:szCs w:val="24"/>
        </w:rPr>
      </w:pPr>
      <w:r w:rsidRPr="000E3B06">
        <w:rPr>
          <w:rStyle w:val="Strong"/>
          <w:rFonts w:ascii="Times New Roman" w:hAnsi="Times New Roman" w:cs="Times New Roman"/>
          <w:iCs/>
          <w:sz w:val="24"/>
          <w:szCs w:val="24"/>
        </w:rPr>
        <w:t>Područje rada: Mašinstvo i obrada metala</w:t>
      </w:r>
    </w:p>
    <w:p w:rsidR="000E3B06" w:rsidRDefault="000E3B06" w:rsidP="004167C2">
      <w:pPr>
        <w:rPr>
          <w:rStyle w:val="Strong"/>
          <w:rFonts w:ascii="Times New Roman" w:hAnsi="Times New Roman" w:cs="Times New Roman"/>
          <w:b w:val="0"/>
          <w:iCs/>
          <w:sz w:val="24"/>
          <w:szCs w:val="24"/>
        </w:rPr>
      </w:pPr>
      <w:r w:rsidRPr="000E3B06">
        <w:rPr>
          <w:rStyle w:val="Strong"/>
          <w:rFonts w:ascii="Times New Roman" w:hAnsi="Times New Roman" w:cs="Times New Roman"/>
          <w:b w:val="0"/>
          <w:iCs/>
          <w:sz w:val="24"/>
          <w:szCs w:val="24"/>
        </w:rPr>
        <w:t xml:space="preserve">Automehaničar </w:t>
      </w:r>
    </w:p>
    <w:p w:rsidR="000E3B06" w:rsidRPr="000E3B06" w:rsidRDefault="000E3B06" w:rsidP="004167C2">
      <w:pPr>
        <w:rPr>
          <w:rStyle w:val="Strong"/>
          <w:rFonts w:ascii="Times New Roman" w:hAnsi="Times New Roman" w:cs="Times New Roman"/>
          <w:b w:val="0"/>
          <w:iCs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iCs/>
          <w:sz w:val="24"/>
          <w:szCs w:val="24"/>
        </w:rPr>
        <w:t xml:space="preserve">Bravar </w:t>
      </w:r>
    </w:p>
    <w:p w:rsidR="000E3B06" w:rsidRDefault="000E3B06" w:rsidP="004167C2">
      <w:pPr>
        <w:rPr>
          <w:rStyle w:val="Strong"/>
          <w:rFonts w:ascii="Times New Roman" w:hAnsi="Times New Roman" w:cs="Times New Roman"/>
          <w:i/>
          <w:iCs/>
          <w:sz w:val="24"/>
          <w:szCs w:val="24"/>
        </w:rPr>
      </w:pPr>
      <w:r w:rsidRPr="000E3B06">
        <w:rPr>
          <w:rStyle w:val="Strong"/>
          <w:rFonts w:ascii="Times New Roman" w:hAnsi="Times New Roman" w:cs="Times New Roman"/>
          <w:i/>
          <w:iCs/>
          <w:sz w:val="24"/>
          <w:szCs w:val="24"/>
        </w:rPr>
        <w:t>Područje rada: Saobraćaj</w:t>
      </w:r>
    </w:p>
    <w:p w:rsidR="000E3B06" w:rsidRDefault="000E3B06" w:rsidP="004167C2">
      <w:pPr>
        <w:rPr>
          <w:rStyle w:val="Strong"/>
          <w:rFonts w:ascii="Times New Roman" w:hAnsi="Times New Roman" w:cs="Times New Roman"/>
          <w:b w:val="0"/>
          <w:iCs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iCs/>
          <w:sz w:val="24"/>
          <w:szCs w:val="24"/>
        </w:rPr>
        <w:t>Vozač motornih vozila</w:t>
      </w:r>
    </w:p>
    <w:p w:rsidR="000E3B06" w:rsidRDefault="000E3B06" w:rsidP="004167C2">
      <w:pPr>
        <w:rPr>
          <w:rStyle w:val="Strong"/>
          <w:rFonts w:ascii="Times New Roman" w:hAnsi="Times New Roman" w:cs="Times New Roman"/>
          <w:i/>
          <w:iCs/>
          <w:sz w:val="24"/>
          <w:szCs w:val="24"/>
        </w:rPr>
      </w:pPr>
      <w:r w:rsidRPr="000E3B06">
        <w:rPr>
          <w:rStyle w:val="Strong"/>
          <w:rFonts w:ascii="Times New Roman" w:hAnsi="Times New Roman" w:cs="Times New Roman"/>
          <w:i/>
          <w:iCs/>
          <w:sz w:val="24"/>
          <w:szCs w:val="24"/>
        </w:rPr>
        <w:t>Područje rada: Elektrotehnika</w:t>
      </w:r>
    </w:p>
    <w:p w:rsidR="000E3B06" w:rsidRDefault="000E3B06" w:rsidP="004167C2">
      <w:pPr>
        <w:rPr>
          <w:rStyle w:val="Strong"/>
          <w:rFonts w:ascii="Times New Roman" w:hAnsi="Times New Roman" w:cs="Times New Roman"/>
          <w:b w:val="0"/>
          <w:iCs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iCs/>
          <w:sz w:val="24"/>
          <w:szCs w:val="24"/>
        </w:rPr>
        <w:t xml:space="preserve">Elektroinstalater </w:t>
      </w:r>
    </w:p>
    <w:p w:rsidR="000E3B06" w:rsidRPr="000E3B06" w:rsidRDefault="000E3B06" w:rsidP="004167C2">
      <w:pPr>
        <w:rPr>
          <w:rStyle w:val="Strong"/>
          <w:rFonts w:ascii="Times New Roman" w:hAnsi="Times New Roman" w:cs="Times New Roman"/>
          <w:b w:val="0"/>
          <w:iCs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iCs/>
          <w:sz w:val="24"/>
          <w:szCs w:val="24"/>
        </w:rPr>
        <w:t>Elektromehaničar za termičke i rashladne uređaje</w:t>
      </w:r>
    </w:p>
    <w:p w:rsidR="000E3B06" w:rsidRDefault="000E3B06" w:rsidP="004167C2">
      <w:pPr>
        <w:rPr>
          <w:rStyle w:val="Strong"/>
          <w:rFonts w:ascii="Times New Roman" w:hAnsi="Times New Roman" w:cs="Times New Roman"/>
          <w:i/>
          <w:iCs/>
          <w:sz w:val="24"/>
          <w:szCs w:val="24"/>
        </w:rPr>
      </w:pPr>
      <w:r w:rsidRPr="000E3B06">
        <w:rPr>
          <w:rStyle w:val="Strong"/>
          <w:rFonts w:ascii="Times New Roman" w:hAnsi="Times New Roman" w:cs="Times New Roman"/>
          <w:i/>
          <w:iCs/>
          <w:sz w:val="24"/>
          <w:szCs w:val="24"/>
        </w:rPr>
        <w:t>Područje rada: Poljoprivreda, proizvodnja i prerada hrane</w:t>
      </w:r>
    </w:p>
    <w:p w:rsidR="000E3B06" w:rsidRDefault="000E3B06" w:rsidP="004167C2">
      <w:pPr>
        <w:rPr>
          <w:rStyle w:val="Strong"/>
          <w:rFonts w:ascii="Times New Roman" w:hAnsi="Times New Roman" w:cs="Times New Roman"/>
          <w:b w:val="0"/>
          <w:iCs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iCs/>
          <w:sz w:val="24"/>
          <w:szCs w:val="24"/>
        </w:rPr>
        <w:t>Mesar</w:t>
      </w:r>
    </w:p>
    <w:p w:rsidR="000E3B06" w:rsidRPr="000E3B06" w:rsidRDefault="000E3B06" w:rsidP="004167C2">
      <w:pPr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iCs/>
          <w:sz w:val="24"/>
          <w:szCs w:val="24"/>
        </w:rPr>
        <w:t>Pekar</w:t>
      </w:r>
    </w:p>
    <w:p w:rsidR="003A0176" w:rsidRPr="000E3B06" w:rsidRDefault="000E3B06" w:rsidP="004167C2">
      <w:pPr>
        <w:rPr>
          <w:rFonts w:ascii="Times New Roman" w:hAnsi="Times New Roman" w:cs="Times New Roman"/>
          <w:sz w:val="24"/>
          <w:szCs w:val="24"/>
        </w:rPr>
      </w:pPr>
      <w:r w:rsidRPr="000E3B06">
        <w:rPr>
          <w:rStyle w:val="Strong"/>
          <w:rFonts w:ascii="Times New Roman" w:hAnsi="Times New Roman" w:cs="Times New Roman"/>
          <w:i/>
          <w:iCs/>
          <w:sz w:val="24"/>
          <w:szCs w:val="24"/>
        </w:rPr>
        <w:t>Područje rada: Šumarstvo i obrada drveta</w:t>
      </w:r>
    </w:p>
    <w:p w:rsidR="004167C2" w:rsidRPr="000E3B06" w:rsidRDefault="000E3B06" w:rsidP="004167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Tapetar-dekorater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167C2" w:rsidTr="004167C2">
        <w:tc>
          <w:tcPr>
            <w:tcW w:w="3116" w:type="dxa"/>
          </w:tcPr>
          <w:p w:rsidR="004167C2" w:rsidRDefault="004167C2" w:rsidP="004167C2">
            <w:pPr>
              <w:rPr>
                <w:sz w:val="24"/>
                <w:szCs w:val="24"/>
              </w:rPr>
            </w:pPr>
            <w:r w:rsidRPr="00F704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Standardi obrazovnih postignuća</w:t>
            </w:r>
            <w:r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3117" w:type="dxa"/>
          </w:tcPr>
          <w:p w:rsidR="004167C2" w:rsidRPr="004167C2" w:rsidRDefault="004167C2" w:rsidP="004167C2">
            <w:pPr>
              <w:tabs>
                <w:tab w:val="right" w:pos="720"/>
              </w:tabs>
              <w:ind w:right="7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7C2">
              <w:rPr>
                <w:rFonts w:ascii="Times New Roman" w:hAnsi="Times New Roman" w:cs="Times New Roman"/>
                <w:b/>
                <w:sz w:val="24"/>
                <w:szCs w:val="24"/>
              </w:rPr>
              <w:t>ISHODI</w:t>
            </w:r>
          </w:p>
          <w:p w:rsidR="004167C2" w:rsidRDefault="004167C2" w:rsidP="004167C2">
            <w:pPr>
              <w:rPr>
                <w:sz w:val="24"/>
                <w:szCs w:val="24"/>
              </w:rPr>
            </w:pPr>
            <w:r w:rsidRPr="004167C2">
              <w:rPr>
                <w:rFonts w:ascii="Times New Roman" w:hAnsi="Times New Roman" w:cs="Times New Roman"/>
                <w:b/>
                <w:sz w:val="24"/>
                <w:szCs w:val="24"/>
              </w:rPr>
              <w:t>Po završetku trećeg razreda učenik će biti u stanju da:</w:t>
            </w:r>
          </w:p>
        </w:tc>
        <w:tc>
          <w:tcPr>
            <w:tcW w:w="3117" w:type="dxa"/>
          </w:tcPr>
          <w:p w:rsidR="004167C2" w:rsidRDefault="004167C2" w:rsidP="004167C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TEME i ključni pojmovi sadržaja  programa</w:t>
            </w:r>
          </w:p>
        </w:tc>
      </w:tr>
    </w:tbl>
    <w:p w:rsidR="004167C2" w:rsidRPr="006F063E" w:rsidRDefault="00E41591" w:rsidP="006F06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167C2" w:rsidTr="004167C2">
        <w:tc>
          <w:tcPr>
            <w:tcW w:w="3116" w:type="dxa"/>
          </w:tcPr>
          <w:p w:rsidR="004167C2" w:rsidRPr="004167C2" w:rsidRDefault="004167C2" w:rsidP="004167C2">
            <w:pPr>
              <w:tabs>
                <w:tab w:val="right" w:pos="720"/>
              </w:tabs>
              <w:spacing w:before="0"/>
              <w:ind w:right="72"/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4167C2">
              <w:rPr>
                <w:rFonts w:ascii="Times New Roman" w:eastAsiaTheme="minorHAnsi" w:hAnsi="Times New Roman" w:cs="Times New Roman"/>
                <w:sz w:val="18"/>
                <w:szCs w:val="18"/>
              </w:rPr>
              <w:t>2BJK.1.1.4. Poznaje i razlikuje promjenljive i nepromjenljive vrste riječi, kao i njihove podvrste; prepoznaje oblike sa izvršenim glasovnim promjenama i odstupanja od njih; uočava osnove i nastavke u promjenljivim riječima; zna osnovne vrste morfema i umije da gradi nove riječi primjenjujući principe tvorbe.</w:t>
            </w:r>
          </w:p>
          <w:p w:rsidR="004167C2" w:rsidRPr="004167C2" w:rsidRDefault="004167C2" w:rsidP="004167C2">
            <w:pPr>
              <w:tabs>
                <w:tab w:val="right" w:pos="720"/>
              </w:tabs>
              <w:spacing w:before="0"/>
              <w:ind w:right="72"/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4167C2">
              <w:rPr>
                <w:rFonts w:ascii="Times New Roman" w:eastAsiaTheme="minorHAnsi" w:hAnsi="Times New Roman" w:cs="Times New Roman"/>
                <w:sz w:val="18"/>
                <w:szCs w:val="18"/>
              </w:rPr>
              <w:t>2BJK.2.1.4. Posjeduje šira znanja o klasifikaciji riječi na vrste i podvrste; razlikuje osnovne načine tvorbe riječi (izvođenje, slaganje, kombinovanje); poznaje pojam morfeme i osnovnu podjelu i umije da izvrši podjelu riječi na tvorbene morfeme; primjenjuje normu u vezi s oblicima riječi u manje frekventnim slučajevima.</w:t>
            </w:r>
          </w:p>
          <w:p w:rsidR="004167C2" w:rsidRPr="004167C2" w:rsidRDefault="004167C2" w:rsidP="004167C2">
            <w:pPr>
              <w:tabs>
                <w:tab w:val="right" w:pos="720"/>
              </w:tabs>
              <w:spacing w:before="0"/>
              <w:ind w:right="72"/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4167C2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2BJK.2.1.5. Umije da se koristi svim sintaksičkim mogućnostima bosanskog jezika; posjeduje šira znanja o sintagmi; </w:t>
            </w:r>
            <w:r w:rsidRPr="004167C2">
              <w:rPr>
                <w:rFonts w:ascii="Times New Roman" w:eastAsiaTheme="minorHAnsi" w:hAnsi="Times New Roman" w:cs="Times New Roman"/>
                <w:sz w:val="18"/>
                <w:szCs w:val="18"/>
              </w:rPr>
              <w:lastRenderedPageBreak/>
              <w:t>zna osnovne jedinice sintakse; poznaje glavne odlike nezavisnosloženih i zavisnosloženih rečenica; ima osnovno znanje o kongruenciji i negaciji; razumije pojam elipse; ima osnovna znanja o prostim i složenim glagolskim oblicima i pravilnoj upotrebi padeža.</w:t>
            </w:r>
          </w:p>
          <w:p w:rsidR="004167C2" w:rsidRPr="004167C2" w:rsidRDefault="004167C2" w:rsidP="004167C2">
            <w:pPr>
              <w:tabs>
                <w:tab w:val="right" w:pos="720"/>
              </w:tabs>
              <w:spacing w:before="0"/>
              <w:ind w:right="72"/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4167C2">
              <w:rPr>
                <w:rFonts w:ascii="Times New Roman" w:eastAsiaTheme="minorHAnsi" w:hAnsi="Times New Roman" w:cs="Times New Roman"/>
                <w:sz w:val="18"/>
                <w:szCs w:val="18"/>
              </w:rPr>
              <w:t>2BJK.3.1.3. Posjeduje šira znanja o promjeni u okviru vrsta riječi i načinima tvorbe riječi u bosanskom jeziku; rastavlja riječi na morfeme i imenuje morfeme u odnosu na mjesto u riječi.</w:t>
            </w:r>
          </w:p>
          <w:p w:rsidR="004167C2" w:rsidRPr="004167C2" w:rsidRDefault="004167C2" w:rsidP="004167C2">
            <w:pPr>
              <w:tabs>
                <w:tab w:val="right" w:pos="720"/>
              </w:tabs>
              <w:spacing w:before="0"/>
              <w:ind w:right="72"/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4167C2">
              <w:rPr>
                <w:rFonts w:ascii="Times New Roman" w:eastAsiaTheme="minorHAnsi" w:hAnsi="Times New Roman" w:cs="Times New Roman"/>
                <w:sz w:val="18"/>
                <w:szCs w:val="18"/>
              </w:rPr>
              <w:t>2BJK.1.1.6. Ima leksički fond u skladu sa svojom dobi, interesima i potrebama, kojim se služi u skladu sa jezičkom normom; razumije leksičko-semantičke pojmove (metafora, metonimija, antonimi, sinonimi, homonimi); razlikuje posuđenice od domaćih riječi i zna razloge jezičkog posuđivanja riječi, ali ih ne upotrebljava automatski (osim onih tuđica, a posebno orijentalizama, za koje ne postoji zamjena u bosanskom jeziku); razumije značenje frazema u bosanskom jeziku; poznaje pravopisne priručnike, rječnike i gramatike bosanskog jezika i umije da se koristi njima.</w:t>
            </w:r>
          </w:p>
          <w:p w:rsidR="004167C2" w:rsidRPr="004167C2" w:rsidRDefault="004167C2" w:rsidP="004167C2">
            <w:pPr>
              <w:tabs>
                <w:tab w:val="right" w:pos="720"/>
              </w:tabs>
              <w:spacing w:before="0"/>
              <w:ind w:right="72"/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4167C2">
              <w:rPr>
                <w:rFonts w:ascii="Times New Roman" w:eastAsiaTheme="minorHAnsi" w:hAnsi="Times New Roman" w:cs="Times New Roman"/>
                <w:sz w:val="18"/>
                <w:szCs w:val="18"/>
              </w:rPr>
              <w:t>2BJK.2.1.6. Posjeduje bogat i raznolik leksički fond koristeći standardni književni jezik u izražavanju; precizno i pouzdano upotrebljava jezik da bi izrazio svoja iskustva; razlikuje riječi po vremenskoj raslojenosti, po porijeklu, prostiranju.</w:t>
            </w:r>
          </w:p>
          <w:p w:rsidR="004167C2" w:rsidRDefault="004167C2" w:rsidP="004167C2">
            <w:pPr>
              <w:tabs>
                <w:tab w:val="right" w:pos="720"/>
              </w:tabs>
              <w:spacing w:before="0"/>
              <w:ind w:right="72"/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4167C2">
              <w:rPr>
                <w:rFonts w:ascii="Times New Roman" w:eastAsiaTheme="minorHAnsi" w:hAnsi="Times New Roman" w:cs="Times New Roman"/>
                <w:sz w:val="18"/>
                <w:szCs w:val="18"/>
              </w:rPr>
              <w:t>2BJK.2.1.5. Umije da se koristi svim sintaksičkim mogućnostima bosanskog jezika; posjeduje šira znanja o sintagmi; zna osnovne jedinice sintakse; poznaje glavne odlike nezavisnosloženih i zavisnosloženih rečenica; ima osnovno znanje o kongruenciji i negaciji; razumije pojam elipse; ima osnovna znanja o prostim i složenim glagolskim oblicima i pravilnoj upotrebi padeža.</w:t>
            </w:r>
          </w:p>
          <w:p w:rsidR="004167C2" w:rsidRPr="00D14199" w:rsidRDefault="004167C2" w:rsidP="004167C2">
            <w:pPr>
              <w:tabs>
                <w:tab w:val="right" w:pos="720"/>
              </w:tabs>
              <w:ind w:right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4199">
              <w:rPr>
                <w:rFonts w:ascii="Times New Roman" w:hAnsi="Times New Roman" w:cs="Times New Roman"/>
                <w:sz w:val="18"/>
                <w:szCs w:val="18"/>
              </w:rPr>
              <w:t>2BJK.1.3.3. Govoreći i pišući o nekoj temi (iz jezika, književnosti ili slobodnoj temi) jasno strukturira kazivanja i povezuje njegove dijelove na primjeren način; razlikuje bitno od nebitnog i drži se osnovne teme; sastavlja jednostavniji govorni i pisani tekst koristeći se opisom, pripovijedanjem i izlaganjem; umije ukratko da opiše svoja osjećanja i doživljaje književnog ili drugog umjetničkog djela; sažeto prepričava jednostavniji književnoumjetnički tekst i izdvaja njegove važne ili zanimljive dijelove; rezimira jednostavniji književni i neumjetnički tekst.</w:t>
            </w:r>
          </w:p>
          <w:p w:rsidR="004167C2" w:rsidRPr="00D14199" w:rsidRDefault="004167C2" w:rsidP="004167C2">
            <w:pPr>
              <w:tabs>
                <w:tab w:val="right" w:pos="720"/>
              </w:tabs>
              <w:ind w:right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4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2BJK.2.3.3. Sastavlja složeniji pisani tekst (iz jezika, književnosti ili slobodna tema) koristeći se opisom, pripovijedanjem i izlaganjem; u govornoj ili pisanoj raspravi precizno iznosi svoje ideje i obrazlaže svoj stav; trudi se da govori i piše zanimljivo, praveći prikladne digresije i birajući zanimljive detalje i odgovarajuće primjere; uočava poentu i izlaže je na prikladan način; precizno iznosi svoje doživljaje i utiske povodom književnog ili drugog umjetničkog djela; sažeto prepričava složeniji književni tekst i rezimira složeniji književni i neumjetnički tekst na teme neposredno vezane za gradivo; piše izvještaje i referat; primjenjuje pravopisnu normu u slučajevima predviđenim programom.</w:t>
            </w:r>
          </w:p>
          <w:p w:rsidR="004167C2" w:rsidRPr="00D14199" w:rsidRDefault="004167C2" w:rsidP="004167C2">
            <w:pPr>
              <w:tabs>
                <w:tab w:val="right" w:pos="720"/>
              </w:tabs>
              <w:ind w:right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4199">
              <w:rPr>
                <w:rFonts w:ascii="Times New Roman" w:hAnsi="Times New Roman" w:cs="Times New Roman"/>
                <w:sz w:val="18"/>
                <w:szCs w:val="18"/>
              </w:rPr>
              <w:t>2BJK.3.3.3. Kompoziciono i logički skladno piše stručni tekst na teme iz književnosti i jezika kao i novinski članak.</w:t>
            </w:r>
          </w:p>
          <w:p w:rsidR="004167C2" w:rsidRPr="00D14199" w:rsidRDefault="004167C2" w:rsidP="004167C2">
            <w:pPr>
              <w:tabs>
                <w:tab w:val="right" w:pos="720"/>
              </w:tabs>
              <w:ind w:right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4199">
              <w:rPr>
                <w:rFonts w:ascii="Times New Roman" w:hAnsi="Times New Roman" w:cs="Times New Roman"/>
                <w:sz w:val="18"/>
                <w:szCs w:val="18"/>
              </w:rPr>
              <w:t>2BJK.2.3.4. Ima sposobnost i naviku da u različite svrhe (informiranje, učenje, lični razvoj, estetski doživljaj, zabava...) čita zahtjevnije tekstove (književnoumjetničke tekstove, stručne i naučnopopularne tekstove iz oblasti nauke o jeziku i književnosti, tekstove iz medija); ima izgrađen čitalački ukus svojstven kulturnom i obrazovnom čovjeku; primjenjuje složene strategije čitanja; bira strategiju čitanja koja odgovara svrsi čitanja.</w:t>
            </w:r>
          </w:p>
          <w:p w:rsidR="004167C2" w:rsidRPr="00D14199" w:rsidRDefault="004167C2" w:rsidP="004167C2">
            <w:pPr>
              <w:tabs>
                <w:tab w:val="right" w:pos="720"/>
              </w:tabs>
              <w:ind w:right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4199">
              <w:rPr>
                <w:rFonts w:ascii="Times New Roman" w:hAnsi="Times New Roman" w:cs="Times New Roman"/>
                <w:sz w:val="18"/>
                <w:szCs w:val="18"/>
              </w:rPr>
              <w:t>2BJK.1.3.8. Prepoznaje strukturu, različite elemente, stilske odlike (metaforičnost, slikovitost, ekspresivnost) književnog i neumjetničkog teksta; prepoznaje konotativno značenje riječi u datom kontekstu i razumije njegovu svrhu; određuje značenje nepoznate riječi na osnovu</w:t>
            </w:r>
          </w:p>
          <w:p w:rsidR="004167C2" w:rsidRPr="00D14199" w:rsidRDefault="004167C2" w:rsidP="004167C2">
            <w:pPr>
              <w:tabs>
                <w:tab w:val="right" w:pos="720"/>
              </w:tabs>
              <w:ind w:right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4199">
              <w:rPr>
                <w:rFonts w:ascii="Times New Roman" w:hAnsi="Times New Roman" w:cs="Times New Roman"/>
                <w:sz w:val="18"/>
                <w:szCs w:val="18"/>
              </w:rPr>
              <w:t>konteksta i tvorbenog modela; razumije značaj čitanja za unapređivanje leksičkog fonda.</w:t>
            </w:r>
          </w:p>
          <w:p w:rsidR="004167C2" w:rsidRPr="00D14199" w:rsidRDefault="004167C2" w:rsidP="004167C2">
            <w:pPr>
              <w:tabs>
                <w:tab w:val="right" w:pos="720"/>
              </w:tabs>
              <w:ind w:right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4199">
              <w:rPr>
                <w:rFonts w:ascii="Times New Roman" w:hAnsi="Times New Roman" w:cs="Times New Roman"/>
                <w:sz w:val="18"/>
                <w:szCs w:val="18"/>
              </w:rPr>
              <w:t>2BJK.3.3.1. Diskutuje o složenim temama iz jezika, književnosti i kulture; diskutuje o smislu i vrijednostima književnih tekstova i o svrsi i vrijednostima neumjetničkih tekstova koristeći stručnu terminologiju.</w:t>
            </w:r>
          </w:p>
          <w:p w:rsidR="004167C2" w:rsidRPr="004167C2" w:rsidRDefault="004167C2" w:rsidP="004167C2">
            <w:pPr>
              <w:tabs>
                <w:tab w:val="right" w:pos="720"/>
              </w:tabs>
              <w:spacing w:before="0"/>
              <w:ind w:right="72"/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D14199">
              <w:rPr>
                <w:rFonts w:ascii="Times New Roman" w:hAnsi="Times New Roman" w:cs="Times New Roman"/>
                <w:sz w:val="18"/>
                <w:szCs w:val="18"/>
              </w:rPr>
              <w:t xml:space="preserve">2BJK.3.3.2. Izlaže (u zvaničnim situacijama, javno i pred većim auditorijem) i piše o temama iz oblasti jezika, književnosti i kulture; ima </w:t>
            </w:r>
            <w:r w:rsidRPr="00D14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razvijene govorničke vještine; pretpostavlja različite stavove auditorija i u skladu s tim problematizira pojedine sadržaje; prepoznaje, analizira verbalnu i neverbalnu reakciju sagovornika, odnosno auditorija, i tome prilagođava svoj govor; slušajući govornika procjenjuje sadržinu i formu njegovog govora i način njegovog govorenja</w:t>
            </w:r>
          </w:p>
          <w:p w:rsidR="004167C2" w:rsidRDefault="004167C2" w:rsidP="0041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4167C2" w:rsidRPr="00D75033" w:rsidRDefault="004167C2" w:rsidP="004167C2">
            <w:pPr>
              <w:pStyle w:val="ListParagraph"/>
              <w:numPr>
                <w:ilvl w:val="0"/>
                <w:numId w:val="1"/>
              </w:numPr>
              <w:tabs>
                <w:tab w:val="right" w:pos="720"/>
              </w:tabs>
              <w:ind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prepoznaje dijelove tvorenica u konkretnim tipičnim primjerima;</w:t>
            </w:r>
          </w:p>
          <w:p w:rsidR="004167C2" w:rsidRPr="00D75033" w:rsidRDefault="004167C2" w:rsidP="004167C2">
            <w:pPr>
              <w:pStyle w:val="ListParagraph"/>
              <w:numPr>
                <w:ilvl w:val="0"/>
                <w:numId w:val="1"/>
              </w:numPr>
              <w:tabs>
                <w:tab w:val="right" w:pos="720"/>
              </w:tabs>
              <w:ind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033">
              <w:rPr>
                <w:rFonts w:ascii="Times New Roman" w:hAnsi="Times New Roman" w:cs="Times New Roman"/>
                <w:sz w:val="24"/>
                <w:szCs w:val="24"/>
              </w:rPr>
              <w:t>objasni značenje prefiksoida i sufiksoida u konkretnim primjerima;</w:t>
            </w:r>
          </w:p>
          <w:p w:rsidR="004167C2" w:rsidRPr="00D75033" w:rsidRDefault="004167C2" w:rsidP="004167C2">
            <w:pPr>
              <w:pStyle w:val="ListParagraph"/>
              <w:numPr>
                <w:ilvl w:val="0"/>
                <w:numId w:val="1"/>
              </w:numPr>
              <w:tabs>
                <w:tab w:val="right" w:pos="720"/>
              </w:tabs>
              <w:ind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033">
              <w:rPr>
                <w:rFonts w:ascii="Times New Roman" w:hAnsi="Times New Roman" w:cs="Times New Roman"/>
                <w:sz w:val="24"/>
                <w:szCs w:val="24"/>
              </w:rPr>
              <w:t>primjeni pravila promjene polusloženica;</w:t>
            </w:r>
          </w:p>
          <w:p w:rsidR="004167C2" w:rsidRPr="00D75033" w:rsidRDefault="004167C2" w:rsidP="004167C2">
            <w:pPr>
              <w:pStyle w:val="ListParagraph"/>
              <w:numPr>
                <w:ilvl w:val="0"/>
                <w:numId w:val="1"/>
              </w:numPr>
              <w:tabs>
                <w:tab w:val="right" w:pos="720"/>
              </w:tabs>
              <w:ind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033">
              <w:rPr>
                <w:rFonts w:ascii="Times New Roman" w:hAnsi="Times New Roman" w:cs="Times New Roman"/>
                <w:sz w:val="24"/>
                <w:szCs w:val="24"/>
              </w:rPr>
              <w:t>razlikuje značenjske odnose među riječima;</w:t>
            </w:r>
          </w:p>
          <w:p w:rsidR="004167C2" w:rsidRPr="00D75033" w:rsidRDefault="004167C2" w:rsidP="004167C2">
            <w:pPr>
              <w:pStyle w:val="ListParagraph"/>
              <w:numPr>
                <w:ilvl w:val="0"/>
                <w:numId w:val="1"/>
              </w:numPr>
              <w:tabs>
                <w:tab w:val="right" w:pos="720"/>
              </w:tabs>
              <w:ind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razumije pojam sintakse;</w:t>
            </w:r>
          </w:p>
          <w:p w:rsidR="004167C2" w:rsidRPr="00D75033" w:rsidRDefault="004167C2" w:rsidP="004167C2">
            <w:pPr>
              <w:pStyle w:val="ListParagraph"/>
              <w:numPr>
                <w:ilvl w:val="0"/>
                <w:numId w:val="1"/>
              </w:numPr>
              <w:tabs>
                <w:tab w:val="right" w:pos="720"/>
              </w:tabs>
              <w:ind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033">
              <w:rPr>
                <w:rFonts w:ascii="Times New Roman" w:hAnsi="Times New Roman" w:cs="Times New Roman"/>
                <w:sz w:val="24"/>
                <w:szCs w:val="24"/>
              </w:rPr>
              <w:t>razlikuje sintaksičke jedinice, prepoznaje i imenuje rečenične članove;</w:t>
            </w:r>
          </w:p>
          <w:p w:rsidR="004167C2" w:rsidRPr="00D75033" w:rsidRDefault="004167C2" w:rsidP="004167C2">
            <w:pPr>
              <w:pStyle w:val="ListParagraph"/>
              <w:numPr>
                <w:ilvl w:val="0"/>
                <w:numId w:val="1"/>
              </w:numPr>
              <w:tabs>
                <w:tab w:val="right" w:pos="720"/>
              </w:tabs>
              <w:ind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033">
              <w:rPr>
                <w:rFonts w:ascii="Times New Roman" w:hAnsi="Times New Roman" w:cs="Times New Roman"/>
                <w:sz w:val="24"/>
                <w:szCs w:val="24"/>
              </w:rPr>
              <w:t>razlikuje tipove predikatskih rečenica;</w:t>
            </w:r>
          </w:p>
          <w:p w:rsidR="004167C2" w:rsidRPr="00D75033" w:rsidRDefault="004167C2" w:rsidP="004167C2">
            <w:pPr>
              <w:pStyle w:val="ListParagraph"/>
              <w:numPr>
                <w:ilvl w:val="0"/>
                <w:numId w:val="1"/>
              </w:numPr>
              <w:tabs>
                <w:tab w:val="right" w:pos="720"/>
              </w:tabs>
              <w:ind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033">
              <w:rPr>
                <w:rFonts w:ascii="Times New Roman" w:hAnsi="Times New Roman" w:cs="Times New Roman"/>
                <w:sz w:val="24"/>
                <w:szCs w:val="24"/>
              </w:rPr>
              <w:t>prepoznaje odlike razgovornog stila;</w:t>
            </w:r>
          </w:p>
          <w:p w:rsidR="004167C2" w:rsidRPr="00D75033" w:rsidRDefault="004167C2" w:rsidP="004167C2">
            <w:pPr>
              <w:pStyle w:val="ListParagraph"/>
              <w:numPr>
                <w:ilvl w:val="0"/>
                <w:numId w:val="1"/>
              </w:numPr>
              <w:tabs>
                <w:tab w:val="right" w:pos="720"/>
              </w:tabs>
              <w:ind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033">
              <w:rPr>
                <w:rFonts w:ascii="Times New Roman" w:hAnsi="Times New Roman" w:cs="Times New Roman"/>
                <w:sz w:val="24"/>
                <w:szCs w:val="24"/>
              </w:rPr>
              <w:t>primjenjuje znanja o razvoju i značaju pisma;</w:t>
            </w:r>
          </w:p>
          <w:p w:rsidR="004167C2" w:rsidRPr="00D75033" w:rsidRDefault="004167C2" w:rsidP="004167C2">
            <w:pPr>
              <w:pStyle w:val="ListParagraph"/>
              <w:numPr>
                <w:ilvl w:val="0"/>
                <w:numId w:val="1"/>
              </w:numPr>
              <w:tabs>
                <w:tab w:val="right" w:pos="720"/>
              </w:tabs>
              <w:ind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033">
              <w:rPr>
                <w:rFonts w:ascii="Times New Roman" w:hAnsi="Times New Roman" w:cs="Times New Roman"/>
                <w:sz w:val="24"/>
                <w:szCs w:val="24"/>
              </w:rPr>
              <w:t>razlikuje faze historijskog razvoja jezika;</w:t>
            </w:r>
          </w:p>
          <w:p w:rsidR="004167C2" w:rsidRPr="00D75033" w:rsidRDefault="004167C2" w:rsidP="004167C2">
            <w:pPr>
              <w:pStyle w:val="ListParagraph"/>
              <w:numPr>
                <w:ilvl w:val="0"/>
                <w:numId w:val="1"/>
              </w:numPr>
              <w:tabs>
                <w:tab w:val="right" w:pos="720"/>
              </w:tabs>
              <w:ind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033">
              <w:rPr>
                <w:rFonts w:ascii="Times New Roman" w:hAnsi="Times New Roman" w:cs="Times New Roman"/>
                <w:sz w:val="24"/>
                <w:szCs w:val="24"/>
              </w:rPr>
              <w:t>zna društvene okolnosti koje omeđavaju periode historijskog razvoja jezika;</w:t>
            </w:r>
          </w:p>
          <w:p w:rsidR="004167C2" w:rsidRPr="00D75033" w:rsidRDefault="004167C2" w:rsidP="004167C2">
            <w:pPr>
              <w:pStyle w:val="ListParagraph"/>
              <w:numPr>
                <w:ilvl w:val="0"/>
                <w:numId w:val="1"/>
              </w:numPr>
              <w:tabs>
                <w:tab w:val="right" w:pos="720"/>
              </w:tabs>
              <w:ind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033">
              <w:rPr>
                <w:rFonts w:ascii="Times New Roman" w:hAnsi="Times New Roman" w:cs="Times New Roman"/>
                <w:sz w:val="24"/>
                <w:szCs w:val="24"/>
              </w:rPr>
              <w:t>primjenjuje znanja iz historije jezika</w:t>
            </w:r>
          </w:p>
          <w:p w:rsidR="004167C2" w:rsidRDefault="004167C2" w:rsidP="0041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91" w:rsidRDefault="00E41591" w:rsidP="0041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91" w:rsidRDefault="00E41591" w:rsidP="0041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467" w:rsidRDefault="00092467" w:rsidP="0041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467" w:rsidRDefault="00092467" w:rsidP="0041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467" w:rsidRDefault="00092467" w:rsidP="0041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467" w:rsidRDefault="00092467" w:rsidP="0041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467" w:rsidRDefault="00092467" w:rsidP="0041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467" w:rsidRDefault="00092467" w:rsidP="0041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467" w:rsidRDefault="00092467" w:rsidP="0041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467" w:rsidRDefault="00092467" w:rsidP="0041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467" w:rsidRDefault="00092467" w:rsidP="0041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467" w:rsidRDefault="00092467" w:rsidP="0041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91" w:rsidRDefault="00E41591" w:rsidP="0041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91" w:rsidRDefault="00E41591" w:rsidP="0041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91" w:rsidRDefault="00E41591" w:rsidP="00E41591">
            <w:pPr>
              <w:pStyle w:val="ListParagraph"/>
              <w:numPr>
                <w:ilvl w:val="0"/>
                <w:numId w:val="15"/>
              </w:numPr>
              <w:tabs>
                <w:tab w:val="right" w:pos="720"/>
              </w:tabs>
              <w:spacing w:after="200"/>
              <w:ind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primjenjuje usvojena znanja iz oblasti književnosti;</w:t>
            </w:r>
          </w:p>
          <w:p w:rsidR="00E41591" w:rsidRDefault="00E41591" w:rsidP="00E41591">
            <w:pPr>
              <w:pStyle w:val="ListParagraph"/>
              <w:numPr>
                <w:ilvl w:val="0"/>
                <w:numId w:val="15"/>
              </w:numPr>
              <w:tabs>
                <w:tab w:val="right" w:pos="720"/>
              </w:tabs>
              <w:spacing w:after="200"/>
              <w:ind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sistematizira i procjenjuje sopstvena znanja;</w:t>
            </w:r>
          </w:p>
          <w:p w:rsidR="00E41591" w:rsidRDefault="00E41591" w:rsidP="00E41591">
            <w:pPr>
              <w:pStyle w:val="ListParagraph"/>
              <w:numPr>
                <w:ilvl w:val="0"/>
                <w:numId w:val="15"/>
              </w:numPr>
              <w:tabs>
                <w:tab w:val="right" w:pos="720"/>
              </w:tabs>
              <w:spacing w:after="200"/>
              <w:ind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povezuje društveno-historijski kontekst sa pojavom određenih književnih epoha;</w:t>
            </w:r>
          </w:p>
          <w:p w:rsidR="00E41591" w:rsidRDefault="00E41591" w:rsidP="00E41591">
            <w:pPr>
              <w:pStyle w:val="ListParagraph"/>
              <w:numPr>
                <w:ilvl w:val="0"/>
                <w:numId w:val="15"/>
              </w:numPr>
              <w:tabs>
                <w:tab w:val="right" w:pos="720"/>
              </w:tabs>
              <w:spacing w:after="200"/>
              <w:ind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prepoznaje odlike realizma;</w:t>
            </w:r>
          </w:p>
          <w:p w:rsidR="00E41591" w:rsidRDefault="00E41591" w:rsidP="00E41591">
            <w:pPr>
              <w:pStyle w:val="ListParagraph"/>
              <w:numPr>
                <w:ilvl w:val="0"/>
                <w:numId w:val="15"/>
              </w:numPr>
              <w:tabs>
                <w:tab w:val="right" w:pos="720"/>
              </w:tabs>
              <w:spacing w:after="200"/>
              <w:ind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konkretnim primjerima uočava osobine realizma;</w:t>
            </w:r>
          </w:p>
          <w:p w:rsidR="00E41591" w:rsidRDefault="00E41591" w:rsidP="00E41591">
            <w:pPr>
              <w:pStyle w:val="ListParagraph"/>
              <w:numPr>
                <w:ilvl w:val="0"/>
                <w:numId w:val="15"/>
              </w:numPr>
              <w:tabs>
                <w:tab w:val="right" w:pos="720"/>
              </w:tabs>
              <w:spacing w:after="200"/>
              <w:ind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prepoznaje odlike bošnjačke preporodne književnosti;</w:t>
            </w:r>
          </w:p>
          <w:p w:rsidR="00E41591" w:rsidRDefault="00E41591" w:rsidP="00E41591">
            <w:pPr>
              <w:pStyle w:val="ListParagraph"/>
              <w:numPr>
                <w:ilvl w:val="0"/>
                <w:numId w:val="15"/>
              </w:numPr>
              <w:tabs>
                <w:tab w:val="right" w:pos="720"/>
              </w:tabs>
              <w:spacing w:after="200"/>
              <w:ind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prepoznaje glavne predstavnike i karakteristike književnih stvaralaca preporodne književnosti;</w:t>
            </w:r>
          </w:p>
          <w:p w:rsidR="00E41591" w:rsidRDefault="00E41591" w:rsidP="00E41591">
            <w:pPr>
              <w:pStyle w:val="ListParagraph"/>
              <w:numPr>
                <w:ilvl w:val="0"/>
                <w:numId w:val="15"/>
              </w:numPr>
              <w:tabs>
                <w:tab w:val="right" w:pos="720"/>
              </w:tabs>
              <w:spacing w:after="200"/>
              <w:ind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povezuje društveno-historijski kontekst sa pojavom preporodne književnosti i cjelokupne književnosti treće faze;</w:t>
            </w:r>
          </w:p>
          <w:p w:rsidR="00E41591" w:rsidRDefault="00E41591" w:rsidP="00E41591">
            <w:pPr>
              <w:pStyle w:val="ListParagraph"/>
              <w:numPr>
                <w:ilvl w:val="0"/>
                <w:numId w:val="15"/>
              </w:numPr>
              <w:tabs>
                <w:tab w:val="right" w:pos="720"/>
              </w:tabs>
              <w:spacing w:after="200"/>
              <w:ind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uočava utjecaj evropske moderne u južnoslavenskoj književnosti;</w:t>
            </w:r>
          </w:p>
          <w:p w:rsidR="00E41591" w:rsidRPr="00D5783E" w:rsidRDefault="00E41591" w:rsidP="00E41591">
            <w:pPr>
              <w:pStyle w:val="ListParagraph"/>
              <w:numPr>
                <w:ilvl w:val="0"/>
                <w:numId w:val="15"/>
              </w:numPr>
              <w:tabs>
                <w:tab w:val="right" w:pos="720"/>
              </w:tabs>
              <w:spacing w:after="200"/>
              <w:ind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poveže</w:t>
            </w: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pojave</w:t>
            </w: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književnosti</w:t>
            </w: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društveno</w:t>
            </w:r>
            <w:proofErr w:type="gramEnd"/>
            <w:r w:rsidRPr="00D578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historijskim</w:t>
            </w: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okolnostima</w:t>
            </w: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dovele</w:t>
            </w: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Prvog</w:t>
            </w: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svjetskog</w:t>
            </w: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rata</w:t>
            </w: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41591" w:rsidRPr="00D5783E" w:rsidRDefault="00E41591" w:rsidP="00E41591">
            <w:pPr>
              <w:pStyle w:val="ListParagraph"/>
              <w:numPr>
                <w:ilvl w:val="0"/>
                <w:numId w:val="15"/>
              </w:numPr>
              <w:tabs>
                <w:tab w:val="right" w:pos="720"/>
              </w:tabs>
              <w:spacing w:after="200"/>
              <w:ind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prepozna</w:t>
            </w: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ispita</w:t>
            </w: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odnos</w:t>
            </w: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ratne</w:t>
            </w: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međuratne</w:t>
            </w: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književnosti</w:t>
            </w: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prema</w:t>
            </w: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tradiciji</w:t>
            </w: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prošlosti</w:t>
            </w: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njenu</w:t>
            </w: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ulogu</w:t>
            </w: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društveno</w:t>
            </w: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političkom</w:t>
            </w: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angažmanu</w:t>
            </w: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1591" w:rsidRDefault="00E41591" w:rsidP="00E41591">
            <w:pPr>
              <w:pStyle w:val="ListParagraph"/>
              <w:numPr>
                <w:ilvl w:val="0"/>
                <w:numId w:val="15"/>
              </w:numPr>
              <w:tabs>
                <w:tab w:val="right" w:pos="720"/>
              </w:tabs>
              <w:spacing w:after="200"/>
              <w:ind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razumije</w:t>
            </w: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ulogu</w:t>
            </w: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koju</w:t>
            </w: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forma</w:t>
            </w: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stil</w:t>
            </w: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tip</w:t>
            </w: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pripovijedanja</w:t>
            </w: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imaju</w:t>
            </w: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gramEnd"/>
            <w:r w:rsidRPr="00D57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oblikovanju</w:t>
            </w: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značenja</w:t>
            </w: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ideje</w:t>
            </w: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književnog</w:t>
            </w: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djela;</w:t>
            </w:r>
          </w:p>
          <w:p w:rsidR="00E41591" w:rsidRDefault="00E41591" w:rsidP="00E41591">
            <w:pPr>
              <w:pStyle w:val="ListParagraph"/>
              <w:numPr>
                <w:ilvl w:val="0"/>
                <w:numId w:val="15"/>
              </w:numPr>
              <w:tabs>
                <w:tab w:val="right" w:pos="720"/>
              </w:tabs>
              <w:spacing w:after="200"/>
              <w:ind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prepozna osobenosti nacionalne književnosti i društveno-historijski kontekst u kome se ona razvija;</w:t>
            </w:r>
          </w:p>
          <w:p w:rsidR="00E41591" w:rsidRPr="009D4056" w:rsidRDefault="00E41591" w:rsidP="00E41591">
            <w:pPr>
              <w:pStyle w:val="ListParagraph"/>
              <w:numPr>
                <w:ilvl w:val="0"/>
                <w:numId w:val="15"/>
              </w:numPr>
              <w:tabs>
                <w:tab w:val="right" w:pos="720"/>
              </w:tabs>
              <w:spacing w:after="200"/>
              <w:ind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uviđa razvoj bošnjačke književnosti u okrilju južnoslaven</w:t>
            </w:r>
            <w:r w:rsidR="00542EE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 i uspoređuje je sa književnim stvaralaštvom u regionu i na nivou svjetske književnosti</w:t>
            </w:r>
          </w:p>
          <w:p w:rsidR="00E41591" w:rsidRDefault="00E41591" w:rsidP="00E41591">
            <w:pPr>
              <w:tabs>
                <w:tab w:val="right" w:pos="720"/>
              </w:tabs>
              <w:ind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91" w:rsidRDefault="00E41591" w:rsidP="0041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91" w:rsidRDefault="00E41591" w:rsidP="0041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91" w:rsidRDefault="00E41591" w:rsidP="0041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91" w:rsidRDefault="00E41591" w:rsidP="0041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EEA" w:rsidRDefault="00542EEA" w:rsidP="0041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06" w:rsidRDefault="00516C06" w:rsidP="0041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06" w:rsidRDefault="00516C06" w:rsidP="0041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06" w:rsidRDefault="00516C06" w:rsidP="0041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91" w:rsidRDefault="00E41591" w:rsidP="0041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91" w:rsidRDefault="00E41591" w:rsidP="00E41591">
            <w:pPr>
              <w:pStyle w:val="ListParagraph"/>
              <w:numPr>
                <w:ilvl w:val="0"/>
                <w:numId w:val="15"/>
              </w:numPr>
              <w:tabs>
                <w:tab w:val="right" w:pos="720"/>
              </w:tabs>
              <w:ind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pravilno upotrebljava pravopisna i jezička pravila;</w:t>
            </w:r>
          </w:p>
          <w:p w:rsidR="00E41591" w:rsidRDefault="00E41591" w:rsidP="00E41591">
            <w:pPr>
              <w:pStyle w:val="ListParagraph"/>
              <w:numPr>
                <w:ilvl w:val="0"/>
                <w:numId w:val="15"/>
              </w:numPr>
              <w:tabs>
                <w:tab w:val="right" w:pos="720"/>
              </w:tabs>
              <w:ind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koristi Pravopis sa pravopisnim rječnikom;</w:t>
            </w:r>
          </w:p>
          <w:p w:rsidR="00E41591" w:rsidRDefault="00E41591" w:rsidP="00E41591">
            <w:pPr>
              <w:pStyle w:val="ListParagraph"/>
              <w:numPr>
                <w:ilvl w:val="0"/>
                <w:numId w:val="15"/>
              </w:numPr>
              <w:tabs>
                <w:tab w:val="right" w:pos="720"/>
              </w:tabs>
              <w:ind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pravilno piše složenice i polusloženice;</w:t>
            </w:r>
          </w:p>
          <w:p w:rsidR="00E41591" w:rsidRDefault="00E41591" w:rsidP="00E41591">
            <w:pPr>
              <w:pStyle w:val="ListParagraph"/>
              <w:numPr>
                <w:ilvl w:val="0"/>
                <w:numId w:val="15"/>
              </w:numPr>
              <w:tabs>
                <w:tab w:val="right" w:pos="720"/>
              </w:tabs>
              <w:ind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govori javno na teme iz jezika, književnosti i jezičke kulture;</w:t>
            </w:r>
          </w:p>
          <w:p w:rsidR="00E41591" w:rsidRDefault="00E41591" w:rsidP="00E41591">
            <w:pPr>
              <w:pStyle w:val="ListParagraph"/>
              <w:numPr>
                <w:ilvl w:val="0"/>
                <w:numId w:val="15"/>
              </w:numPr>
              <w:tabs>
                <w:tab w:val="right" w:pos="720"/>
              </w:tabs>
              <w:ind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učestvuje u debati;</w:t>
            </w:r>
          </w:p>
          <w:p w:rsidR="00E41591" w:rsidRDefault="00E41591" w:rsidP="00E41591">
            <w:pPr>
              <w:pStyle w:val="ListParagraph"/>
              <w:numPr>
                <w:ilvl w:val="0"/>
                <w:numId w:val="15"/>
              </w:numPr>
              <w:tabs>
                <w:tab w:val="right" w:pos="720"/>
              </w:tabs>
              <w:ind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čita, razumije i analizira složeniji tekst;</w:t>
            </w:r>
          </w:p>
          <w:p w:rsidR="00E41591" w:rsidRPr="001E3C73" w:rsidRDefault="00E41591" w:rsidP="00E41591">
            <w:pPr>
              <w:pStyle w:val="ListParagraph"/>
              <w:numPr>
                <w:ilvl w:val="0"/>
                <w:numId w:val="15"/>
              </w:numPr>
              <w:tabs>
                <w:tab w:val="right" w:pos="720"/>
              </w:tabs>
              <w:ind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sastavlja pisani tekst na zadatu temu poštujući jezička i pravopisna pravila</w:t>
            </w:r>
          </w:p>
          <w:p w:rsidR="00E41591" w:rsidRDefault="00E41591" w:rsidP="00E41591">
            <w:pPr>
              <w:tabs>
                <w:tab w:val="right" w:pos="720"/>
              </w:tabs>
              <w:ind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91" w:rsidRDefault="00E41591" w:rsidP="0041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4167C2" w:rsidRPr="004167C2" w:rsidRDefault="004167C2" w:rsidP="004167C2">
            <w:pPr>
              <w:spacing w:before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bs-Latn-BA"/>
              </w:rPr>
            </w:pPr>
            <w:r w:rsidRPr="004167C2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bs-Latn-BA"/>
              </w:rPr>
              <w:lastRenderedPageBreak/>
              <w:t xml:space="preserve">  </w:t>
            </w:r>
          </w:p>
          <w:p w:rsidR="00364EA5" w:rsidRPr="006B496C" w:rsidRDefault="00364EA5" w:rsidP="00364EA5">
            <w:pPr>
              <w:tabs>
                <w:tab w:val="right" w:pos="720"/>
              </w:tabs>
              <w:ind w:left="360" w:right="7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6C">
              <w:rPr>
                <w:rFonts w:ascii="Times New Roman" w:hAnsi="Times New Roman" w:cs="Times New Roman"/>
                <w:b/>
                <w:sz w:val="24"/>
                <w:szCs w:val="24"/>
              </w:rPr>
              <w:t>JEZIK</w:t>
            </w:r>
          </w:p>
          <w:p w:rsidR="00364EA5" w:rsidRDefault="00364EA5" w:rsidP="00364EA5">
            <w:pPr>
              <w:pStyle w:val="ListParagraph"/>
              <w:tabs>
                <w:tab w:val="right" w:pos="252"/>
              </w:tabs>
              <w:ind w:right="7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  <w:p w:rsidR="00364EA5" w:rsidRDefault="00364EA5" w:rsidP="00364EA5">
            <w:pPr>
              <w:pStyle w:val="ListParagraph"/>
              <w:tabs>
                <w:tab w:val="right" w:pos="252"/>
              </w:tabs>
              <w:ind w:right="7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  <w:p w:rsidR="00364EA5" w:rsidRPr="00053767" w:rsidRDefault="00364EA5" w:rsidP="00053767">
            <w:pPr>
              <w:pStyle w:val="ListParagraph"/>
              <w:numPr>
                <w:ilvl w:val="0"/>
                <w:numId w:val="12"/>
              </w:numPr>
              <w:tabs>
                <w:tab w:val="right" w:pos="252"/>
              </w:tabs>
              <w:ind w:right="72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6B496C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Tvorba riječi</w:t>
            </w:r>
          </w:p>
          <w:p w:rsidR="00364EA5" w:rsidRPr="006B496C" w:rsidRDefault="00364EA5" w:rsidP="00364EA5">
            <w:pPr>
              <w:pStyle w:val="ListParagraph"/>
              <w:numPr>
                <w:ilvl w:val="0"/>
                <w:numId w:val="12"/>
              </w:numPr>
              <w:tabs>
                <w:tab w:val="right" w:pos="252"/>
              </w:tabs>
              <w:ind w:right="7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6B496C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Sintaksa</w:t>
            </w:r>
          </w:p>
          <w:p w:rsidR="00364EA5" w:rsidRDefault="00364EA5" w:rsidP="00364EA5">
            <w:pPr>
              <w:pStyle w:val="ListParagraph"/>
              <w:numPr>
                <w:ilvl w:val="0"/>
                <w:numId w:val="12"/>
              </w:numPr>
              <w:tabs>
                <w:tab w:val="right" w:pos="252"/>
              </w:tabs>
              <w:ind w:right="7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6B496C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Opća lingvistika</w:t>
            </w:r>
          </w:p>
          <w:p w:rsidR="00364EA5" w:rsidRPr="006B496C" w:rsidRDefault="00364EA5" w:rsidP="00364EA5">
            <w:pPr>
              <w:pStyle w:val="ListParagraph"/>
              <w:numPr>
                <w:ilvl w:val="0"/>
                <w:numId w:val="12"/>
              </w:numPr>
              <w:tabs>
                <w:tab w:val="right" w:pos="252"/>
              </w:tabs>
              <w:ind w:right="7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Historija jezika</w:t>
            </w:r>
          </w:p>
          <w:p w:rsidR="00364EA5" w:rsidRDefault="00364EA5" w:rsidP="00364EA5">
            <w:pPr>
              <w:tabs>
                <w:tab w:val="right" w:pos="252"/>
              </w:tabs>
              <w:ind w:right="72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  <w:p w:rsidR="004167C2" w:rsidRPr="004167C2" w:rsidRDefault="004167C2" w:rsidP="00053767">
            <w:pPr>
              <w:spacing w:before="0" w:line="360" w:lineRule="auto"/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4167C2" w:rsidRPr="004167C2" w:rsidRDefault="004167C2" w:rsidP="004167C2">
            <w:pPr>
              <w:framePr w:hSpace="180" w:wrap="around" w:vAnchor="page" w:hAnchor="margin" w:xAlign="center" w:y="4591"/>
              <w:tabs>
                <w:tab w:val="right" w:pos="252"/>
              </w:tabs>
              <w:spacing w:before="0"/>
              <w:ind w:right="72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sr-Latn-BA"/>
              </w:rPr>
            </w:pPr>
          </w:p>
          <w:p w:rsidR="004167C2" w:rsidRPr="004167C2" w:rsidRDefault="004167C2" w:rsidP="004167C2">
            <w:pPr>
              <w:framePr w:hSpace="180" w:wrap="around" w:vAnchor="page" w:hAnchor="margin" w:xAlign="center" w:y="4591"/>
              <w:tabs>
                <w:tab w:val="right" w:pos="252"/>
              </w:tabs>
              <w:spacing w:before="0"/>
              <w:ind w:right="72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sr-Latn-BA"/>
              </w:rPr>
            </w:pPr>
          </w:p>
          <w:p w:rsidR="004167C2" w:rsidRDefault="004167C2" w:rsidP="004167C2">
            <w:pPr>
              <w:spacing w:before="0" w:line="360" w:lineRule="auto"/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364EA5" w:rsidRDefault="00364EA5" w:rsidP="004167C2">
            <w:pPr>
              <w:spacing w:before="0" w:line="360" w:lineRule="auto"/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364EA5" w:rsidRDefault="00364EA5" w:rsidP="004167C2">
            <w:pPr>
              <w:spacing w:before="0" w:line="360" w:lineRule="auto"/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364EA5" w:rsidRDefault="00364EA5" w:rsidP="004167C2">
            <w:pPr>
              <w:spacing w:before="0" w:line="360" w:lineRule="auto"/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364EA5" w:rsidRDefault="00364EA5" w:rsidP="004167C2">
            <w:pPr>
              <w:spacing w:before="0" w:line="360" w:lineRule="auto"/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364EA5" w:rsidRDefault="00364EA5" w:rsidP="004167C2">
            <w:pPr>
              <w:spacing w:before="0" w:line="360" w:lineRule="auto"/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364EA5" w:rsidRDefault="00364EA5" w:rsidP="004167C2">
            <w:pPr>
              <w:spacing w:before="0" w:line="360" w:lineRule="auto"/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364EA5" w:rsidRDefault="00364EA5" w:rsidP="004167C2">
            <w:pPr>
              <w:spacing w:before="0" w:line="360" w:lineRule="auto"/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364EA5" w:rsidRDefault="00364EA5" w:rsidP="004167C2">
            <w:pPr>
              <w:spacing w:before="0" w:line="360" w:lineRule="auto"/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364EA5" w:rsidRDefault="00364EA5" w:rsidP="004167C2">
            <w:pPr>
              <w:spacing w:before="0" w:line="360" w:lineRule="auto"/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364EA5" w:rsidRDefault="00364EA5" w:rsidP="004167C2">
            <w:pPr>
              <w:spacing w:before="0" w:line="360" w:lineRule="auto"/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364EA5" w:rsidRDefault="00364EA5" w:rsidP="004167C2">
            <w:pPr>
              <w:spacing w:before="0" w:line="360" w:lineRule="auto"/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364EA5" w:rsidRDefault="00364EA5" w:rsidP="004167C2">
            <w:pPr>
              <w:spacing w:before="0" w:line="36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</w:pPr>
          </w:p>
          <w:p w:rsidR="004167C2" w:rsidRDefault="004167C2" w:rsidP="004167C2">
            <w:pPr>
              <w:spacing w:before="0" w:line="36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</w:pPr>
          </w:p>
          <w:p w:rsidR="004167C2" w:rsidRDefault="004167C2" w:rsidP="004167C2">
            <w:pPr>
              <w:spacing w:before="0" w:line="36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</w:pPr>
          </w:p>
          <w:p w:rsidR="004167C2" w:rsidRDefault="004167C2" w:rsidP="004167C2">
            <w:pPr>
              <w:spacing w:before="0" w:line="36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</w:pPr>
          </w:p>
          <w:p w:rsidR="004167C2" w:rsidRDefault="004167C2" w:rsidP="004167C2">
            <w:pPr>
              <w:spacing w:before="0" w:line="36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</w:pPr>
          </w:p>
          <w:p w:rsidR="004167C2" w:rsidRDefault="004167C2" w:rsidP="004167C2">
            <w:pPr>
              <w:spacing w:before="0" w:line="36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</w:pPr>
          </w:p>
          <w:p w:rsidR="004167C2" w:rsidRDefault="004167C2" w:rsidP="004167C2">
            <w:pPr>
              <w:spacing w:before="0" w:line="36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</w:pPr>
          </w:p>
          <w:p w:rsidR="00E41591" w:rsidRDefault="00E41591" w:rsidP="004167C2">
            <w:pPr>
              <w:spacing w:before="0" w:line="36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</w:pPr>
          </w:p>
          <w:p w:rsidR="00E41591" w:rsidRDefault="00E41591" w:rsidP="004167C2">
            <w:pPr>
              <w:spacing w:before="0" w:line="36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</w:pPr>
          </w:p>
          <w:p w:rsidR="00E41591" w:rsidRDefault="00E41591" w:rsidP="004167C2">
            <w:pPr>
              <w:spacing w:before="0" w:line="36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</w:pPr>
          </w:p>
          <w:p w:rsidR="00E41591" w:rsidRDefault="00E41591" w:rsidP="004167C2">
            <w:pPr>
              <w:spacing w:before="0" w:line="36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</w:pPr>
          </w:p>
          <w:p w:rsidR="00E41591" w:rsidRDefault="00E41591" w:rsidP="004167C2">
            <w:pPr>
              <w:spacing w:before="0" w:line="36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</w:pPr>
          </w:p>
          <w:p w:rsidR="00E41591" w:rsidRDefault="00E41591" w:rsidP="004167C2">
            <w:pPr>
              <w:spacing w:before="0" w:line="36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</w:pPr>
          </w:p>
          <w:p w:rsidR="00E41591" w:rsidRDefault="00E41591" w:rsidP="004167C2">
            <w:pPr>
              <w:spacing w:before="0" w:line="36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</w:pPr>
          </w:p>
          <w:p w:rsidR="00364EA5" w:rsidRDefault="00364EA5" w:rsidP="00364EA5">
            <w:pPr>
              <w:tabs>
                <w:tab w:val="right" w:pos="252"/>
                <w:tab w:val="left" w:pos="435"/>
                <w:tab w:val="center" w:pos="1406"/>
              </w:tabs>
              <w:ind w:right="72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  <w:p w:rsidR="00092467" w:rsidRDefault="00092467" w:rsidP="00364EA5">
            <w:pPr>
              <w:tabs>
                <w:tab w:val="right" w:pos="252"/>
                <w:tab w:val="left" w:pos="435"/>
                <w:tab w:val="center" w:pos="1406"/>
              </w:tabs>
              <w:ind w:right="72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  <w:p w:rsidR="00092467" w:rsidRDefault="00092467" w:rsidP="00364EA5">
            <w:pPr>
              <w:tabs>
                <w:tab w:val="right" w:pos="252"/>
                <w:tab w:val="left" w:pos="435"/>
                <w:tab w:val="center" w:pos="1406"/>
              </w:tabs>
              <w:ind w:right="72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  <w:p w:rsidR="00092467" w:rsidRDefault="00092467" w:rsidP="00364EA5">
            <w:pPr>
              <w:tabs>
                <w:tab w:val="right" w:pos="252"/>
                <w:tab w:val="left" w:pos="435"/>
                <w:tab w:val="center" w:pos="1406"/>
              </w:tabs>
              <w:ind w:right="72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  <w:p w:rsidR="00092467" w:rsidRDefault="00092467" w:rsidP="00364EA5">
            <w:pPr>
              <w:tabs>
                <w:tab w:val="right" w:pos="252"/>
                <w:tab w:val="left" w:pos="435"/>
                <w:tab w:val="center" w:pos="1406"/>
              </w:tabs>
              <w:ind w:right="72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  <w:p w:rsidR="00364EA5" w:rsidRDefault="00364EA5" w:rsidP="00364EA5">
            <w:pPr>
              <w:tabs>
                <w:tab w:val="right" w:pos="252"/>
              </w:tabs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  <w:p w:rsidR="00364EA5" w:rsidRDefault="00364EA5" w:rsidP="00364EA5">
            <w:pPr>
              <w:tabs>
                <w:tab w:val="right" w:pos="252"/>
              </w:tabs>
              <w:ind w:right="72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lastRenderedPageBreak/>
              <w:t>KNJIŽEVNOST</w:t>
            </w:r>
          </w:p>
          <w:p w:rsidR="00364EA5" w:rsidRDefault="00364EA5" w:rsidP="00364EA5">
            <w:pPr>
              <w:tabs>
                <w:tab w:val="right" w:pos="252"/>
              </w:tabs>
              <w:ind w:right="72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  <w:p w:rsidR="00364EA5" w:rsidRDefault="00364EA5" w:rsidP="00364EA5">
            <w:pPr>
              <w:tabs>
                <w:tab w:val="right" w:pos="252"/>
              </w:tabs>
              <w:ind w:right="72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  <w:p w:rsidR="00364EA5" w:rsidRPr="00F728B6" w:rsidRDefault="00364EA5" w:rsidP="00364EA5">
            <w:pPr>
              <w:pStyle w:val="ListParagraph"/>
              <w:numPr>
                <w:ilvl w:val="0"/>
                <w:numId w:val="13"/>
              </w:numPr>
              <w:tabs>
                <w:tab w:val="right" w:pos="252"/>
              </w:tabs>
              <w:ind w:right="72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F728B6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Realizam</w:t>
            </w:r>
          </w:p>
          <w:p w:rsidR="00364EA5" w:rsidRPr="00F728B6" w:rsidRDefault="00364EA5" w:rsidP="00364EA5">
            <w:pPr>
              <w:pStyle w:val="ListParagraph"/>
              <w:numPr>
                <w:ilvl w:val="0"/>
                <w:numId w:val="13"/>
              </w:numPr>
              <w:tabs>
                <w:tab w:val="right" w:pos="252"/>
              </w:tabs>
              <w:ind w:right="72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F728B6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Bošnjačka preporodna književnost</w:t>
            </w:r>
          </w:p>
          <w:p w:rsidR="00364EA5" w:rsidRDefault="00364EA5" w:rsidP="00364EA5">
            <w:pPr>
              <w:pStyle w:val="ListParagraph"/>
              <w:numPr>
                <w:ilvl w:val="0"/>
                <w:numId w:val="13"/>
              </w:numPr>
              <w:tabs>
                <w:tab w:val="right" w:pos="252"/>
              </w:tabs>
              <w:ind w:right="72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F728B6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Moderna</w:t>
            </w:r>
          </w:p>
          <w:p w:rsidR="00364EA5" w:rsidRDefault="00364EA5" w:rsidP="00364EA5">
            <w:pPr>
              <w:pStyle w:val="ListParagraph"/>
              <w:numPr>
                <w:ilvl w:val="0"/>
                <w:numId w:val="13"/>
              </w:numPr>
              <w:tabs>
                <w:tab w:val="right" w:pos="252"/>
              </w:tabs>
              <w:ind w:right="72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Književnost između dva svjetska rata </w:t>
            </w:r>
          </w:p>
          <w:p w:rsidR="00364EA5" w:rsidRDefault="00364EA5" w:rsidP="00364EA5">
            <w:pPr>
              <w:pStyle w:val="ListParagraph"/>
              <w:numPr>
                <w:ilvl w:val="0"/>
                <w:numId w:val="13"/>
              </w:numPr>
              <w:tabs>
                <w:tab w:val="right" w:pos="252"/>
              </w:tabs>
              <w:ind w:right="72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Južnoslavenske književnosti između dva svjetska rata</w:t>
            </w:r>
          </w:p>
          <w:p w:rsidR="008A5F50" w:rsidRDefault="00364EA5" w:rsidP="008A5F50">
            <w:pPr>
              <w:pStyle w:val="ListParagraph"/>
              <w:numPr>
                <w:ilvl w:val="0"/>
                <w:numId w:val="13"/>
              </w:numPr>
              <w:tabs>
                <w:tab w:val="right" w:pos="252"/>
              </w:tabs>
              <w:ind w:right="72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Bošnjačka književnost</w:t>
            </w:r>
            <w:r w:rsidR="008A5F50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 između dva svjetska rata</w:t>
            </w:r>
          </w:p>
          <w:p w:rsidR="00364EA5" w:rsidRPr="00F728B6" w:rsidRDefault="00364EA5" w:rsidP="008A5F50">
            <w:pPr>
              <w:pStyle w:val="ListParagraph"/>
              <w:tabs>
                <w:tab w:val="right" w:pos="252"/>
              </w:tabs>
              <w:ind w:right="72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  <w:p w:rsidR="004167C2" w:rsidRPr="004167C2" w:rsidRDefault="004167C2" w:rsidP="004167C2">
            <w:pPr>
              <w:spacing w:before="0" w:line="36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</w:pPr>
          </w:p>
          <w:p w:rsidR="004167C2" w:rsidRPr="004167C2" w:rsidRDefault="004167C2" w:rsidP="004167C2">
            <w:pPr>
              <w:framePr w:hSpace="180" w:wrap="around" w:vAnchor="page" w:hAnchor="margin" w:xAlign="center" w:y="4591"/>
              <w:tabs>
                <w:tab w:val="right" w:pos="252"/>
              </w:tabs>
              <w:spacing w:before="0"/>
              <w:ind w:right="72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sr-Latn-BA"/>
              </w:rPr>
            </w:pPr>
          </w:p>
          <w:p w:rsidR="004167C2" w:rsidRDefault="004167C2" w:rsidP="0041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A5" w:rsidRDefault="00364EA5" w:rsidP="0041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A5" w:rsidRDefault="00364EA5" w:rsidP="0041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A5" w:rsidRDefault="00364EA5" w:rsidP="0041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A5" w:rsidRDefault="00364EA5" w:rsidP="0041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A5" w:rsidRDefault="00364EA5" w:rsidP="0041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A5" w:rsidRDefault="00364EA5" w:rsidP="0041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A5" w:rsidRDefault="00364EA5" w:rsidP="0041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A5" w:rsidRDefault="00364EA5" w:rsidP="0041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A5" w:rsidRDefault="00364EA5" w:rsidP="0041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A5" w:rsidRDefault="00364EA5" w:rsidP="0041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A5" w:rsidRDefault="00364EA5" w:rsidP="0041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A5" w:rsidRDefault="00364EA5" w:rsidP="0041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A5" w:rsidRDefault="00364EA5" w:rsidP="0041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A5" w:rsidRDefault="00364EA5" w:rsidP="0041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A5" w:rsidRDefault="00364EA5" w:rsidP="0041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A5" w:rsidRDefault="00364EA5" w:rsidP="0041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A5" w:rsidRDefault="00364EA5" w:rsidP="0041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A5" w:rsidRDefault="00364EA5" w:rsidP="0041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91" w:rsidRDefault="00E41591" w:rsidP="0041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91" w:rsidRDefault="00E41591" w:rsidP="0041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91" w:rsidRDefault="00E41591" w:rsidP="0041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91" w:rsidRDefault="00E41591" w:rsidP="0041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91" w:rsidRDefault="00E41591" w:rsidP="0041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91" w:rsidRDefault="00E41591" w:rsidP="0041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91" w:rsidRDefault="00E41591" w:rsidP="0041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91" w:rsidRDefault="00E41591" w:rsidP="0041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91" w:rsidRDefault="00E41591" w:rsidP="0041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91" w:rsidRDefault="00E41591" w:rsidP="0041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91" w:rsidRDefault="00E41591" w:rsidP="0041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91" w:rsidRDefault="00E41591" w:rsidP="0041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91" w:rsidRDefault="00E41591" w:rsidP="0041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91" w:rsidRDefault="00E41591" w:rsidP="0041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91" w:rsidRDefault="00E41591" w:rsidP="0041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91" w:rsidRDefault="00E41591" w:rsidP="0041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91" w:rsidRDefault="00E41591" w:rsidP="0041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91" w:rsidRDefault="00E41591" w:rsidP="0041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91" w:rsidRDefault="00E41591" w:rsidP="0041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91" w:rsidRDefault="00E41591" w:rsidP="0041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91" w:rsidRDefault="00E41591" w:rsidP="0041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91" w:rsidRDefault="00E41591" w:rsidP="0041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91" w:rsidRDefault="00E41591" w:rsidP="0041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91" w:rsidRDefault="009A078E" w:rsidP="0041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92467" w:rsidRDefault="00092467" w:rsidP="0041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467" w:rsidRDefault="00092467" w:rsidP="0041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467" w:rsidRDefault="00092467" w:rsidP="0041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467" w:rsidRDefault="00092467" w:rsidP="0041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467" w:rsidRDefault="00092467" w:rsidP="0041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467" w:rsidRDefault="00092467" w:rsidP="0041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467" w:rsidRDefault="00092467" w:rsidP="0041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467" w:rsidRDefault="00092467" w:rsidP="0041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91" w:rsidRDefault="00E41591" w:rsidP="0041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A5" w:rsidRDefault="00364EA5" w:rsidP="00364EA5">
            <w:pPr>
              <w:tabs>
                <w:tab w:val="right" w:pos="252"/>
              </w:tabs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lastRenderedPageBreak/>
              <w:t>JEZIČKA KULTURA</w:t>
            </w:r>
          </w:p>
          <w:p w:rsidR="00364EA5" w:rsidRDefault="00364EA5" w:rsidP="00364EA5">
            <w:pPr>
              <w:tabs>
                <w:tab w:val="right" w:pos="252"/>
              </w:tabs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  <w:p w:rsidR="00364EA5" w:rsidRDefault="00364EA5" w:rsidP="00364EA5">
            <w:pPr>
              <w:pStyle w:val="ListParagraph"/>
              <w:numPr>
                <w:ilvl w:val="0"/>
                <w:numId w:val="14"/>
              </w:numPr>
              <w:tabs>
                <w:tab w:val="right" w:pos="252"/>
              </w:tabs>
              <w:ind w:right="72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F728B6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Pravopis</w:t>
            </w:r>
          </w:p>
          <w:p w:rsidR="00364EA5" w:rsidRDefault="00364EA5" w:rsidP="00364EA5">
            <w:pPr>
              <w:pStyle w:val="ListParagraph"/>
              <w:numPr>
                <w:ilvl w:val="0"/>
                <w:numId w:val="14"/>
              </w:numPr>
              <w:tabs>
                <w:tab w:val="right" w:pos="252"/>
              </w:tabs>
              <w:ind w:right="72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Usmeno i pismeno izražavanje</w:t>
            </w:r>
          </w:p>
          <w:p w:rsidR="00364EA5" w:rsidRPr="00F728B6" w:rsidRDefault="00364EA5" w:rsidP="00364EA5">
            <w:pPr>
              <w:pStyle w:val="ListParagraph"/>
              <w:tabs>
                <w:tab w:val="right" w:pos="252"/>
              </w:tabs>
              <w:ind w:right="72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  <w:p w:rsidR="00364EA5" w:rsidRDefault="00364EA5" w:rsidP="0041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7C2" w:rsidRDefault="004167C2" w:rsidP="004167C2">
      <w:pPr>
        <w:rPr>
          <w:rFonts w:ascii="Times New Roman" w:hAnsi="Times New Roman" w:cs="Times New Roman"/>
          <w:sz w:val="24"/>
          <w:szCs w:val="24"/>
        </w:rPr>
      </w:pPr>
    </w:p>
    <w:p w:rsidR="00E41591" w:rsidRDefault="00E41591" w:rsidP="004167C2">
      <w:pPr>
        <w:rPr>
          <w:rFonts w:ascii="Times New Roman" w:hAnsi="Times New Roman" w:cs="Times New Roman"/>
          <w:sz w:val="24"/>
          <w:szCs w:val="24"/>
        </w:rPr>
      </w:pPr>
    </w:p>
    <w:p w:rsidR="00E41591" w:rsidRPr="002326CD" w:rsidRDefault="00E41591" w:rsidP="00E41591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6CD">
        <w:rPr>
          <w:rFonts w:ascii="Times New Roman" w:hAnsi="Times New Roman" w:cs="Times New Roman"/>
          <w:b/>
          <w:sz w:val="24"/>
          <w:szCs w:val="24"/>
        </w:rPr>
        <w:t xml:space="preserve">UPUTSTVO ZA </w:t>
      </w:r>
      <w:r>
        <w:rPr>
          <w:rFonts w:ascii="Times New Roman" w:hAnsi="Times New Roman" w:cs="Times New Roman"/>
          <w:b/>
          <w:sz w:val="24"/>
          <w:szCs w:val="24"/>
        </w:rPr>
        <w:t>DIDAKTIČKO-METODIČKO OSTVARIVANJ</w:t>
      </w:r>
      <w:r w:rsidRPr="002326CD">
        <w:rPr>
          <w:rFonts w:ascii="Times New Roman" w:hAnsi="Times New Roman" w:cs="Times New Roman"/>
          <w:b/>
          <w:sz w:val="24"/>
          <w:szCs w:val="24"/>
        </w:rPr>
        <w:t>E PROGRAMA</w:t>
      </w:r>
    </w:p>
    <w:p w:rsidR="00E41591" w:rsidRPr="002326CD" w:rsidRDefault="00E41591" w:rsidP="00E41591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</w:p>
    <w:p w:rsidR="00E41591" w:rsidRPr="002326CD" w:rsidRDefault="00E41591" w:rsidP="00E41591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PLANIRANJE NASTAVE I UČENJ</w:t>
      </w:r>
      <w:r w:rsidRPr="002326CD">
        <w:rPr>
          <w:rFonts w:ascii="Times New Roman" w:hAnsi="Times New Roman" w:cs="Times New Roman"/>
          <w:b/>
          <w:sz w:val="24"/>
          <w:szCs w:val="24"/>
        </w:rPr>
        <w:t xml:space="preserve">A </w:t>
      </w:r>
    </w:p>
    <w:p w:rsidR="00E41591" w:rsidRPr="002326CD" w:rsidRDefault="00E41591" w:rsidP="00E41591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2326CD">
        <w:rPr>
          <w:rFonts w:ascii="Times New Roman" w:hAnsi="Times New Roman" w:cs="Times New Roman"/>
          <w:sz w:val="24"/>
          <w:szCs w:val="24"/>
        </w:rPr>
        <w:t xml:space="preserve">Nastava i učenje </w:t>
      </w:r>
      <w:r w:rsidR="007823A4">
        <w:rPr>
          <w:rFonts w:ascii="Times New Roman" w:hAnsi="Times New Roman" w:cs="Times New Roman"/>
          <w:sz w:val="24"/>
          <w:szCs w:val="24"/>
        </w:rPr>
        <w:t xml:space="preserve">za predmet Bosansk </w:t>
      </w:r>
      <w:r w:rsidRPr="002326CD">
        <w:rPr>
          <w:rFonts w:ascii="Times New Roman" w:hAnsi="Times New Roman" w:cs="Times New Roman"/>
          <w:sz w:val="24"/>
          <w:szCs w:val="24"/>
        </w:rPr>
        <w:t>jezik</w:t>
      </w:r>
      <w:r w:rsidR="007823A4">
        <w:rPr>
          <w:rFonts w:ascii="Times New Roman" w:hAnsi="Times New Roman" w:cs="Times New Roman"/>
          <w:sz w:val="24"/>
          <w:szCs w:val="24"/>
        </w:rPr>
        <w:t xml:space="preserve"> i književnost</w:t>
      </w:r>
      <w:r w:rsidRPr="002326CD">
        <w:rPr>
          <w:rFonts w:ascii="Times New Roman" w:hAnsi="Times New Roman" w:cs="Times New Roman"/>
          <w:sz w:val="24"/>
          <w:szCs w:val="24"/>
        </w:rPr>
        <w:t xml:space="preserve"> treba da doprinesu razvoju stvaralačkog i istraživačkog duha koji će omogućiti učenicima da razvijaju znanja, vr</w:t>
      </w:r>
      <w:r>
        <w:rPr>
          <w:rFonts w:ascii="Times New Roman" w:hAnsi="Times New Roman" w:cs="Times New Roman"/>
          <w:sz w:val="24"/>
          <w:szCs w:val="24"/>
        </w:rPr>
        <w:t>ij</w:t>
      </w:r>
      <w:r w:rsidRPr="002326CD">
        <w:rPr>
          <w:rFonts w:ascii="Times New Roman" w:hAnsi="Times New Roman" w:cs="Times New Roman"/>
          <w:sz w:val="24"/>
          <w:szCs w:val="24"/>
        </w:rPr>
        <w:t>ednosti i funkcionalne v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2326CD">
        <w:rPr>
          <w:rFonts w:ascii="Times New Roman" w:hAnsi="Times New Roman" w:cs="Times New Roman"/>
          <w:sz w:val="24"/>
          <w:szCs w:val="24"/>
        </w:rPr>
        <w:t>eštine koje će moći da koriste u daljem obrazovanju, u profesionalnom radu i u svakodnevnom životu; formiraju vr</w:t>
      </w:r>
      <w:r>
        <w:rPr>
          <w:rFonts w:ascii="Times New Roman" w:hAnsi="Times New Roman" w:cs="Times New Roman"/>
          <w:sz w:val="24"/>
          <w:szCs w:val="24"/>
        </w:rPr>
        <w:t>ij</w:t>
      </w:r>
      <w:r w:rsidRPr="002326CD">
        <w:rPr>
          <w:rFonts w:ascii="Times New Roman" w:hAnsi="Times New Roman" w:cs="Times New Roman"/>
          <w:sz w:val="24"/>
          <w:szCs w:val="24"/>
        </w:rPr>
        <w:t>ednosne stavove kojima se čuva nacionalna i sv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2326CD">
        <w:rPr>
          <w:rFonts w:ascii="Times New Roman" w:hAnsi="Times New Roman" w:cs="Times New Roman"/>
          <w:sz w:val="24"/>
          <w:szCs w:val="24"/>
        </w:rPr>
        <w:t>etska kulturna baština; budu osposobljeni za život u multiku</w:t>
      </w:r>
      <w:r>
        <w:rPr>
          <w:rFonts w:ascii="Times New Roman" w:hAnsi="Times New Roman" w:cs="Times New Roman"/>
          <w:sz w:val="24"/>
          <w:szCs w:val="24"/>
        </w:rPr>
        <w:t>lturalnom društvu; ovladaju opć</w:t>
      </w:r>
      <w:r w:rsidRPr="002326CD">
        <w:rPr>
          <w:rFonts w:ascii="Times New Roman" w:hAnsi="Times New Roman" w:cs="Times New Roman"/>
          <w:sz w:val="24"/>
          <w:szCs w:val="24"/>
        </w:rPr>
        <w:t>im i međupredmetnim kompetencijama, relevantnim za aktivno učešće u zajednici i c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2326CD">
        <w:rPr>
          <w:rFonts w:ascii="Times New Roman" w:hAnsi="Times New Roman" w:cs="Times New Roman"/>
          <w:sz w:val="24"/>
          <w:szCs w:val="24"/>
        </w:rPr>
        <w:t>eloživotno učenje.</w:t>
      </w:r>
    </w:p>
    <w:p w:rsidR="00E41591" w:rsidRPr="002326CD" w:rsidRDefault="00E41591" w:rsidP="00E41591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</w:p>
    <w:p w:rsidR="00E41591" w:rsidRPr="002326CD" w:rsidRDefault="00E41591" w:rsidP="00E41591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2326CD">
        <w:rPr>
          <w:rFonts w:ascii="Times New Roman" w:hAnsi="Times New Roman" w:cs="Times New Roman"/>
          <w:sz w:val="24"/>
          <w:szCs w:val="24"/>
        </w:rPr>
        <w:t>Kvalitet i trajnost znanja, um</w:t>
      </w:r>
      <w:r>
        <w:rPr>
          <w:rFonts w:ascii="Times New Roman" w:hAnsi="Times New Roman" w:cs="Times New Roman"/>
          <w:sz w:val="24"/>
          <w:szCs w:val="24"/>
        </w:rPr>
        <w:t>ijeć</w:t>
      </w:r>
      <w:r w:rsidRPr="002326CD">
        <w:rPr>
          <w:rFonts w:ascii="Times New Roman" w:hAnsi="Times New Roman" w:cs="Times New Roman"/>
          <w:sz w:val="24"/>
          <w:szCs w:val="24"/>
        </w:rPr>
        <w:t>a, v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2326CD">
        <w:rPr>
          <w:rFonts w:ascii="Times New Roman" w:hAnsi="Times New Roman" w:cs="Times New Roman"/>
          <w:sz w:val="24"/>
          <w:szCs w:val="24"/>
        </w:rPr>
        <w:t xml:space="preserve">eština i stavova učenika umnogome zavise od principa, oblika, metoda i sredstava koji se koriste u procesu učenja. Zbog toga savremena nastava </w:t>
      </w:r>
      <w:r>
        <w:rPr>
          <w:rFonts w:ascii="Times New Roman" w:hAnsi="Times New Roman" w:cs="Times New Roman"/>
          <w:sz w:val="24"/>
          <w:szCs w:val="24"/>
        </w:rPr>
        <w:t xml:space="preserve">Bosanskog </w:t>
      </w:r>
      <w:r w:rsidRPr="002326CD">
        <w:rPr>
          <w:rFonts w:ascii="Times New Roman" w:hAnsi="Times New Roman" w:cs="Times New Roman"/>
          <w:sz w:val="24"/>
          <w:szCs w:val="24"/>
        </w:rPr>
        <w:t>jezika i književnosti pretpostavlja ostvarivanje ishoda uz pojačanu misaonu aktivnost učenika, poštovanja i uvažavanja didaktičkih principa (posebno: sv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2326CD">
        <w:rPr>
          <w:rFonts w:ascii="Times New Roman" w:hAnsi="Times New Roman" w:cs="Times New Roman"/>
          <w:sz w:val="24"/>
          <w:szCs w:val="24"/>
        </w:rPr>
        <w:t>esne aktivnosti učenika, naučnosti, prim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2326CD">
        <w:rPr>
          <w:rFonts w:ascii="Times New Roman" w:hAnsi="Times New Roman" w:cs="Times New Roman"/>
          <w:sz w:val="24"/>
          <w:szCs w:val="24"/>
        </w:rPr>
        <w:t xml:space="preserve">erenosti, </w:t>
      </w:r>
      <w:r w:rsidRPr="002326CD">
        <w:rPr>
          <w:rFonts w:ascii="Times New Roman" w:hAnsi="Times New Roman" w:cs="Times New Roman"/>
          <w:sz w:val="24"/>
          <w:szCs w:val="24"/>
        </w:rPr>
        <w:lastRenderedPageBreak/>
        <w:t>postupnosti, sistematičnosti i očiglednosti), kao i adekvatnu primenu onih nastavnih oblika, metoda, postupaka i sredstava čiju su vr</w:t>
      </w:r>
      <w:r>
        <w:rPr>
          <w:rFonts w:ascii="Times New Roman" w:hAnsi="Times New Roman" w:cs="Times New Roman"/>
          <w:sz w:val="24"/>
          <w:szCs w:val="24"/>
        </w:rPr>
        <w:t>ij</w:t>
      </w:r>
      <w:r w:rsidRPr="002326CD">
        <w:rPr>
          <w:rFonts w:ascii="Times New Roman" w:hAnsi="Times New Roman" w:cs="Times New Roman"/>
          <w:sz w:val="24"/>
          <w:szCs w:val="24"/>
        </w:rPr>
        <w:t>ednost utvrdile i potvrdile savremena praksa i m</w:t>
      </w:r>
      <w:r>
        <w:rPr>
          <w:rFonts w:ascii="Times New Roman" w:hAnsi="Times New Roman" w:cs="Times New Roman"/>
          <w:sz w:val="24"/>
          <w:szCs w:val="24"/>
        </w:rPr>
        <w:t>etodika nastave i učenja Bosanskog</w:t>
      </w:r>
      <w:r w:rsidRPr="002326CD">
        <w:rPr>
          <w:rFonts w:ascii="Times New Roman" w:hAnsi="Times New Roman" w:cs="Times New Roman"/>
          <w:sz w:val="24"/>
          <w:szCs w:val="24"/>
        </w:rPr>
        <w:t xml:space="preserve"> jezika i književnosti (pr</w:t>
      </w:r>
      <w:r>
        <w:rPr>
          <w:rFonts w:ascii="Times New Roman" w:hAnsi="Times New Roman" w:cs="Times New Roman"/>
          <w:sz w:val="24"/>
          <w:szCs w:val="24"/>
        </w:rPr>
        <w:t>ij</w:t>
      </w:r>
      <w:r w:rsidRPr="002326CD">
        <w:rPr>
          <w:rFonts w:ascii="Times New Roman" w:hAnsi="Times New Roman" w:cs="Times New Roman"/>
          <w:sz w:val="24"/>
          <w:szCs w:val="24"/>
        </w:rPr>
        <w:t>e svega: razni vidovi organizacije rada i korišćenje komunikativnih, logičkih i stručnih (specijalnih) metoda prim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2326CD">
        <w:rPr>
          <w:rFonts w:ascii="Times New Roman" w:hAnsi="Times New Roman" w:cs="Times New Roman"/>
          <w:sz w:val="24"/>
          <w:szCs w:val="24"/>
        </w:rPr>
        <w:t>erenih sadržajima obrade i mogućnostima učenika). Izbor određenih nastavnih oblika, metoda,</w:t>
      </w:r>
      <w:r>
        <w:rPr>
          <w:rFonts w:ascii="Times New Roman" w:hAnsi="Times New Roman" w:cs="Times New Roman"/>
          <w:sz w:val="24"/>
          <w:szCs w:val="24"/>
        </w:rPr>
        <w:t xml:space="preserve"> postupaka i sredstava uvjetovan</w:t>
      </w:r>
      <w:r w:rsidRPr="002326CD">
        <w:rPr>
          <w:rFonts w:ascii="Times New Roman" w:hAnsi="Times New Roman" w:cs="Times New Roman"/>
          <w:sz w:val="24"/>
          <w:szCs w:val="24"/>
        </w:rPr>
        <w:t xml:space="preserve"> je, pr</w:t>
      </w:r>
      <w:r>
        <w:rPr>
          <w:rFonts w:ascii="Times New Roman" w:hAnsi="Times New Roman" w:cs="Times New Roman"/>
          <w:sz w:val="24"/>
          <w:szCs w:val="24"/>
        </w:rPr>
        <w:t>ij</w:t>
      </w:r>
      <w:r w:rsidRPr="002326CD">
        <w:rPr>
          <w:rFonts w:ascii="Times New Roman" w:hAnsi="Times New Roman" w:cs="Times New Roman"/>
          <w:sz w:val="24"/>
          <w:szCs w:val="24"/>
        </w:rPr>
        <w:t>e svega, ishodima koje treba ostvariti, a potom i sadržajima koji će pomoći da se propisani ishodi ostvare.</w:t>
      </w:r>
    </w:p>
    <w:p w:rsidR="00E41591" w:rsidRPr="002326CD" w:rsidRDefault="00E41591" w:rsidP="00E41591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</w:p>
    <w:p w:rsidR="00E41591" w:rsidRPr="002326CD" w:rsidRDefault="00E41591" w:rsidP="00E41591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Nastava </w:t>
      </w:r>
      <w:r w:rsidRPr="002326CD">
        <w:rPr>
          <w:rFonts w:ascii="Times New Roman" w:hAnsi="Times New Roman" w:cs="Times New Roman"/>
          <w:sz w:val="24"/>
          <w:szCs w:val="24"/>
        </w:rPr>
        <w:t>Bosanskog jezika i književnosti treba da bude usm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2326CD">
        <w:rPr>
          <w:rFonts w:ascii="Times New Roman" w:hAnsi="Times New Roman" w:cs="Times New Roman"/>
          <w:sz w:val="24"/>
          <w:szCs w:val="24"/>
        </w:rPr>
        <w:t>erena ka razvoju međupredmetnih kompetencija: kompetencije za učenje, komunikaciju i saradnju, estetsku kompetenciju, digitalnu, kompetenciju za rad sa podacima, učešće u demokratskom društvu i zdrav život.</w:t>
      </w:r>
    </w:p>
    <w:p w:rsidR="00E41591" w:rsidRPr="002326CD" w:rsidRDefault="00E41591" w:rsidP="00E41591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</w:p>
    <w:p w:rsidR="00E41591" w:rsidRPr="002326CD" w:rsidRDefault="00E41591" w:rsidP="00E41591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2326CD">
        <w:rPr>
          <w:rFonts w:ascii="Times New Roman" w:hAnsi="Times New Roman" w:cs="Times New Roman"/>
          <w:sz w:val="24"/>
          <w:szCs w:val="24"/>
        </w:rPr>
        <w:t>Redovna nastava i učenje Bosanskog jezika i književnosti izvodi se u specijalizovanim učionicama i kabinetima za ovaj predmet, koji treba da budu opremljeni u skladu sa normativima. D</w:t>
      </w:r>
      <w:r w:rsidR="00167053">
        <w:rPr>
          <w:rFonts w:ascii="Times New Roman" w:hAnsi="Times New Roman" w:cs="Times New Roman"/>
          <w:sz w:val="24"/>
          <w:szCs w:val="24"/>
        </w:rPr>
        <w:t>j</w:t>
      </w:r>
      <w:r w:rsidRPr="002326CD">
        <w:rPr>
          <w:rFonts w:ascii="Times New Roman" w:hAnsi="Times New Roman" w:cs="Times New Roman"/>
          <w:sz w:val="24"/>
          <w:szCs w:val="24"/>
        </w:rPr>
        <w:t>elimično, ona se organizuje i u drugim školskim prostorijama (biblioteci-medijateci, čitaonici, audiovizuelnoj sali i sl.). Nastava može da se realizuje i putem planiranih aktivnosti i defin</w:t>
      </w:r>
      <w:r>
        <w:rPr>
          <w:rFonts w:ascii="Times New Roman" w:hAnsi="Times New Roman" w:cs="Times New Roman"/>
          <w:sz w:val="24"/>
          <w:szCs w:val="24"/>
        </w:rPr>
        <w:t xml:space="preserve">isanih ciljeva usklađenih sa općim ciljevima nastave </w:t>
      </w:r>
      <w:r w:rsidRPr="00E21EE4">
        <w:rPr>
          <w:rFonts w:ascii="Times New Roman" w:hAnsi="Times New Roman" w:cs="Times New Roman"/>
          <w:sz w:val="24"/>
          <w:szCs w:val="24"/>
        </w:rPr>
        <w:t>Bosanskog</w:t>
      </w:r>
      <w:r w:rsidRPr="002326CD">
        <w:rPr>
          <w:rFonts w:ascii="Times New Roman" w:hAnsi="Times New Roman" w:cs="Times New Roman"/>
          <w:sz w:val="24"/>
          <w:szCs w:val="24"/>
        </w:rPr>
        <w:t xml:space="preserve"> jezika i književnosti i na Sajmu knjiga, književnoj večeri, u pozorištu i sl.</w:t>
      </w:r>
    </w:p>
    <w:p w:rsidR="00E41591" w:rsidRPr="002326CD" w:rsidRDefault="00E41591" w:rsidP="00E41591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</w:p>
    <w:p w:rsidR="00E41591" w:rsidRPr="002326CD" w:rsidRDefault="00E41591" w:rsidP="00E41591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2326CD">
        <w:rPr>
          <w:rFonts w:ascii="Times New Roman" w:hAnsi="Times New Roman" w:cs="Times New Roman"/>
          <w:sz w:val="24"/>
          <w:szCs w:val="24"/>
        </w:rPr>
        <w:t xml:space="preserve">U nastavi </w:t>
      </w:r>
      <w:r w:rsidRPr="00E21EE4">
        <w:rPr>
          <w:rFonts w:ascii="Times New Roman" w:hAnsi="Times New Roman" w:cs="Times New Roman"/>
          <w:sz w:val="24"/>
          <w:szCs w:val="24"/>
        </w:rPr>
        <w:t>Bosanskog</w:t>
      </w:r>
      <w:r w:rsidRPr="002326CD">
        <w:rPr>
          <w:rFonts w:ascii="Times New Roman" w:hAnsi="Times New Roman" w:cs="Times New Roman"/>
          <w:sz w:val="24"/>
          <w:szCs w:val="24"/>
        </w:rPr>
        <w:t xml:space="preserve"> jezika i književnosti koriste se odobreni udžbenici i priručnici, kao i bibliotečko-informacijska i informatička građa, značajna za sistematsko osposobljavanje učenika za samostalno korišćenje raznih izvora saznanja u nastavi i van nje.</w:t>
      </w:r>
    </w:p>
    <w:p w:rsidR="00E41591" w:rsidRPr="002326CD" w:rsidRDefault="00E41591" w:rsidP="00E41591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</w:p>
    <w:p w:rsidR="00E41591" w:rsidRPr="002D7A18" w:rsidRDefault="00E41591" w:rsidP="00E41591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A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Oblasti </w:t>
      </w:r>
      <w:r w:rsidRPr="002D7A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Jezik</w:t>
      </w:r>
      <w:r w:rsidRPr="002D7A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D7A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Književnost</w:t>
      </w:r>
      <w:r w:rsidRPr="002D7A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Pr="002D7A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Jezička kultura</w:t>
      </w:r>
      <w:r w:rsidRPr="002D7A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treba da čine predmetnu cjelinu, da se prožimaju i upotpunjuju. Stoga je preporučeni broj časova samo okviran (za oblast </w:t>
      </w:r>
      <w:r w:rsidRPr="002D7A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Jezik</w:t>
      </w:r>
      <w:r w:rsidRPr="002D7A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0B3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72D4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D7A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za </w:t>
      </w:r>
      <w:r w:rsidRPr="002D7A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Književnost</w:t>
      </w:r>
      <w:r w:rsidRPr="002D7A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0B3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72D4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2D7A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za </w:t>
      </w:r>
      <w:r w:rsidRPr="002D7A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Jezičku kulturu</w:t>
      </w:r>
      <w:r w:rsidRPr="002D7A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7A18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2D7A18">
        <w:rPr>
          <w:rFonts w:ascii="Times New Roman" w:hAnsi="Times New Roman" w:cs="Times New Roman"/>
          <w:color w:val="000000" w:themeColor="text1"/>
          <w:sz w:val="24"/>
          <w:szCs w:val="24"/>
        </w:rPr>
        <w:t>). Pažljivim planiranjem nastave i učenja koje treba da dovedu do ostvarenosti predviđenih ishoda za sve tri oblasti, nastavnik će sam, uz praćenje rezultata učenika, raspoređivati broj časova.</w:t>
      </w:r>
    </w:p>
    <w:p w:rsidR="00E41591" w:rsidRPr="00E21EE4" w:rsidRDefault="00E41591" w:rsidP="00E41591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OSTVARIVANJE NASTAVE I UČENJ</w:t>
      </w:r>
      <w:r w:rsidRPr="00E21EE4">
        <w:rPr>
          <w:rFonts w:ascii="Times New Roman" w:hAnsi="Times New Roman" w:cs="Times New Roman"/>
          <w:b/>
          <w:sz w:val="24"/>
          <w:szCs w:val="24"/>
        </w:rPr>
        <w:t>A</w:t>
      </w:r>
    </w:p>
    <w:p w:rsidR="00155526" w:rsidRPr="0024430E" w:rsidRDefault="00155526" w:rsidP="00155526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24430E">
        <w:rPr>
          <w:rFonts w:ascii="Times New Roman" w:hAnsi="Times New Roman" w:cs="Times New Roman"/>
          <w:b/>
          <w:sz w:val="24"/>
          <w:szCs w:val="24"/>
        </w:rPr>
        <w:t xml:space="preserve">JEZIK </w:t>
      </w:r>
      <w:r w:rsidR="002443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43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gramEnd"/>
      <w:r w:rsidR="00053767" w:rsidRPr="002443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24430E" w:rsidRPr="002443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2443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155526" w:rsidRDefault="00155526" w:rsidP="00155526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E21EE4">
        <w:rPr>
          <w:rFonts w:ascii="Times New Roman" w:hAnsi="Times New Roman" w:cs="Times New Roman"/>
          <w:sz w:val="24"/>
          <w:szCs w:val="24"/>
        </w:rPr>
        <w:t>Program za treći raz</w:t>
      </w:r>
      <w:r>
        <w:rPr>
          <w:rFonts w:ascii="Times New Roman" w:hAnsi="Times New Roman" w:cs="Times New Roman"/>
          <w:sz w:val="24"/>
          <w:szCs w:val="24"/>
        </w:rPr>
        <w:t>red srednjih stručnih škola</w:t>
      </w:r>
      <w:r w:rsidRPr="00E21EE4">
        <w:rPr>
          <w:rFonts w:ascii="Times New Roman" w:hAnsi="Times New Roman" w:cs="Times New Roman"/>
          <w:sz w:val="24"/>
          <w:szCs w:val="24"/>
        </w:rPr>
        <w:t>, u strukturalnoj c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E21EE4">
        <w:rPr>
          <w:rFonts w:ascii="Times New Roman" w:hAnsi="Times New Roman" w:cs="Times New Roman"/>
          <w:sz w:val="24"/>
          <w:szCs w:val="24"/>
        </w:rPr>
        <w:t xml:space="preserve">elini </w:t>
      </w:r>
      <w:r w:rsidRPr="00E21EE4">
        <w:rPr>
          <w:rFonts w:ascii="Times New Roman" w:hAnsi="Times New Roman" w:cs="Times New Roman"/>
          <w:i/>
          <w:sz w:val="24"/>
          <w:szCs w:val="24"/>
        </w:rPr>
        <w:t>Jezik</w:t>
      </w:r>
      <w:r w:rsidRPr="00E21EE4">
        <w:rPr>
          <w:rFonts w:ascii="Times New Roman" w:hAnsi="Times New Roman" w:cs="Times New Roman"/>
          <w:sz w:val="24"/>
          <w:szCs w:val="24"/>
        </w:rPr>
        <w:t xml:space="preserve"> organizovan je u </w:t>
      </w:r>
      <w:r w:rsidR="007E5742">
        <w:rPr>
          <w:rFonts w:ascii="Times New Roman" w:hAnsi="Times New Roman" w:cs="Times New Roman"/>
          <w:sz w:val="24"/>
          <w:szCs w:val="24"/>
        </w:rPr>
        <w:t xml:space="preserve">četiri </w:t>
      </w:r>
      <w:r w:rsidRPr="00E21EE4">
        <w:rPr>
          <w:rFonts w:ascii="Times New Roman" w:hAnsi="Times New Roman" w:cs="Times New Roman"/>
          <w:sz w:val="24"/>
          <w:szCs w:val="24"/>
        </w:rPr>
        <w:t>oblasti/tema, usklađen sa ishodima za ovaj razred, prema opisima standarda učeničkih postignuća. Oblasti koje ulaze u sastav strukturalne c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E21EE4">
        <w:rPr>
          <w:rFonts w:ascii="Times New Roman" w:hAnsi="Times New Roman" w:cs="Times New Roman"/>
          <w:sz w:val="24"/>
          <w:szCs w:val="24"/>
        </w:rPr>
        <w:t xml:space="preserve">eline </w:t>
      </w:r>
      <w:r w:rsidRPr="00E21EE4">
        <w:rPr>
          <w:rFonts w:ascii="Times New Roman" w:hAnsi="Times New Roman" w:cs="Times New Roman"/>
          <w:i/>
          <w:sz w:val="24"/>
          <w:szCs w:val="24"/>
        </w:rPr>
        <w:t xml:space="preserve">Jezik </w:t>
      </w:r>
      <w:r w:rsidRPr="00E21EE4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767" w:rsidRPr="00E21EE4">
        <w:rPr>
          <w:rFonts w:ascii="Times New Roman" w:hAnsi="Times New Roman" w:cs="Times New Roman"/>
          <w:i/>
          <w:sz w:val="24"/>
          <w:szCs w:val="24"/>
        </w:rPr>
        <w:t>Tvorba r</w:t>
      </w:r>
      <w:r w:rsidR="00053767">
        <w:rPr>
          <w:rFonts w:ascii="Times New Roman" w:hAnsi="Times New Roman" w:cs="Times New Roman"/>
          <w:i/>
          <w:sz w:val="24"/>
          <w:szCs w:val="24"/>
        </w:rPr>
        <w:t>iječi, Sintaksa, Opć</w:t>
      </w:r>
      <w:r w:rsidR="00053767" w:rsidRPr="00E21EE4">
        <w:rPr>
          <w:rFonts w:ascii="Times New Roman" w:hAnsi="Times New Roman" w:cs="Times New Roman"/>
          <w:i/>
          <w:sz w:val="24"/>
          <w:szCs w:val="24"/>
        </w:rPr>
        <w:t>a lingvistika</w:t>
      </w:r>
      <w:r w:rsidR="00053767">
        <w:rPr>
          <w:rFonts w:ascii="Times New Roman" w:hAnsi="Times New Roman" w:cs="Times New Roman"/>
          <w:i/>
          <w:sz w:val="24"/>
          <w:szCs w:val="24"/>
        </w:rPr>
        <w:t xml:space="preserve"> i Historija jezika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21EE4">
        <w:rPr>
          <w:rFonts w:ascii="Times New Roman" w:hAnsi="Times New Roman" w:cs="Times New Roman"/>
          <w:sz w:val="24"/>
          <w:szCs w:val="24"/>
        </w:rPr>
        <w:t>Programom se predviđa proširivanje znanja iz oblasti obrađenih u osnovnoj školi</w:t>
      </w:r>
      <w:r w:rsidR="00605FE6">
        <w:rPr>
          <w:rFonts w:ascii="Times New Roman" w:hAnsi="Times New Roman" w:cs="Times New Roman"/>
          <w:sz w:val="24"/>
          <w:szCs w:val="24"/>
        </w:rPr>
        <w:t xml:space="preserve"> I nižim razredima srednje škole</w:t>
      </w:r>
      <w:r w:rsidRPr="00E21EE4">
        <w:rPr>
          <w:rFonts w:ascii="Times New Roman" w:hAnsi="Times New Roman" w:cs="Times New Roman"/>
          <w:sz w:val="24"/>
          <w:szCs w:val="24"/>
        </w:rPr>
        <w:t>, ali i uvođenje novih pojmova</w:t>
      </w:r>
    </w:p>
    <w:p w:rsidR="00155526" w:rsidRPr="00E21EE4" w:rsidRDefault="00155526" w:rsidP="00155526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E21EE4">
        <w:rPr>
          <w:rFonts w:ascii="Times New Roman" w:hAnsi="Times New Roman" w:cs="Times New Roman"/>
          <w:sz w:val="24"/>
          <w:szCs w:val="24"/>
        </w:rPr>
        <w:t>Prilikom obrade sadržaja iz jezika preporučuju se aktivnosti podsticajne za kritičko mišljenje učenika:</w:t>
      </w:r>
    </w:p>
    <w:p w:rsidR="00155526" w:rsidRPr="00E21EE4" w:rsidRDefault="00155526" w:rsidP="00155526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E21EE4">
        <w:rPr>
          <w:rFonts w:ascii="Times New Roman" w:hAnsi="Times New Roman" w:cs="Times New Roman"/>
          <w:sz w:val="24"/>
          <w:szCs w:val="24"/>
        </w:rPr>
        <w:t>-</w:t>
      </w:r>
      <w:r w:rsidRPr="00E21EE4">
        <w:rPr>
          <w:rFonts w:ascii="Times New Roman" w:hAnsi="Times New Roman" w:cs="Times New Roman"/>
          <w:sz w:val="24"/>
          <w:szCs w:val="24"/>
        </w:rPr>
        <w:tab/>
        <w:t>problematizacija znanja – otvaranje kognitivnog konflikta;</w:t>
      </w:r>
    </w:p>
    <w:p w:rsidR="00155526" w:rsidRPr="00E21EE4" w:rsidRDefault="00155526" w:rsidP="00155526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E21EE4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E21EE4">
        <w:rPr>
          <w:rFonts w:ascii="Times New Roman" w:hAnsi="Times New Roman" w:cs="Times New Roman"/>
          <w:sz w:val="24"/>
          <w:szCs w:val="24"/>
        </w:rPr>
        <w:tab/>
        <w:t>različite strategije čitanja i slušanja tekstova sa usm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E21EE4">
        <w:rPr>
          <w:rFonts w:ascii="Times New Roman" w:hAnsi="Times New Roman" w:cs="Times New Roman"/>
          <w:sz w:val="24"/>
          <w:szCs w:val="24"/>
        </w:rPr>
        <w:t>eravanjem pažnje na određenu jezičku pojavu;</w:t>
      </w:r>
    </w:p>
    <w:p w:rsidR="00155526" w:rsidRPr="00E21EE4" w:rsidRDefault="00155526" w:rsidP="00155526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strategije organizir</w:t>
      </w:r>
      <w:r w:rsidRPr="00E21EE4">
        <w:rPr>
          <w:rFonts w:ascii="Times New Roman" w:hAnsi="Times New Roman" w:cs="Times New Roman"/>
          <w:sz w:val="24"/>
          <w:szCs w:val="24"/>
        </w:rPr>
        <w:t>anja predznanja i novog znanja iz određene oblasti;</w:t>
      </w:r>
    </w:p>
    <w:p w:rsidR="00155526" w:rsidRPr="00E21EE4" w:rsidRDefault="00155526" w:rsidP="00155526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E21EE4">
        <w:rPr>
          <w:rFonts w:ascii="Times New Roman" w:hAnsi="Times New Roman" w:cs="Times New Roman"/>
          <w:sz w:val="24"/>
          <w:szCs w:val="24"/>
        </w:rPr>
        <w:t>-</w:t>
      </w:r>
      <w:r w:rsidRPr="00E21EE4">
        <w:rPr>
          <w:rFonts w:ascii="Times New Roman" w:hAnsi="Times New Roman" w:cs="Times New Roman"/>
          <w:sz w:val="24"/>
          <w:szCs w:val="24"/>
        </w:rPr>
        <w:tab/>
        <w:t>predstavljanje gramatičke pojave u različitim simboličkim modalitetima (tabelama, crtežima, shemama, grafikonima itd.);</w:t>
      </w:r>
    </w:p>
    <w:p w:rsidR="00053767" w:rsidRDefault="00155526" w:rsidP="00155526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E21EE4">
        <w:rPr>
          <w:rFonts w:ascii="Times New Roman" w:hAnsi="Times New Roman" w:cs="Times New Roman"/>
          <w:sz w:val="24"/>
          <w:szCs w:val="24"/>
        </w:rPr>
        <w:t>-</w:t>
      </w:r>
      <w:r w:rsidRPr="00E21EE4">
        <w:rPr>
          <w:rFonts w:ascii="Times New Roman" w:hAnsi="Times New Roman" w:cs="Times New Roman"/>
          <w:sz w:val="24"/>
          <w:szCs w:val="24"/>
        </w:rPr>
        <w:tab/>
        <w:t>produkcija prema zadatom cilju</w:t>
      </w:r>
      <w:r>
        <w:rPr>
          <w:rFonts w:ascii="Times New Roman" w:hAnsi="Times New Roman" w:cs="Times New Roman"/>
          <w:sz w:val="24"/>
          <w:szCs w:val="24"/>
        </w:rPr>
        <w:t>/kriterij</w:t>
      </w:r>
      <w:r w:rsidRPr="00E21EE4">
        <w:rPr>
          <w:rFonts w:ascii="Times New Roman" w:hAnsi="Times New Roman" w:cs="Times New Roman"/>
          <w:sz w:val="24"/>
          <w:szCs w:val="24"/>
        </w:rPr>
        <w:t xml:space="preserve">u, uz prepoznavanje drugih jezičkih pitanja koja se sa datom jezičkom pojavom dovode u vezu, kao i najava mogućnosti njihovog istraživanja kroz nastavu. </w:t>
      </w:r>
    </w:p>
    <w:p w:rsidR="00053767" w:rsidRDefault="00053767" w:rsidP="00155526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A83C0E">
        <w:rPr>
          <w:rFonts w:ascii="Times New Roman" w:hAnsi="Times New Roman" w:cs="Times New Roman"/>
          <w:i/>
          <w:sz w:val="24"/>
          <w:szCs w:val="24"/>
        </w:rPr>
        <w:t>Tvorba r</w:t>
      </w:r>
      <w:r>
        <w:rPr>
          <w:rFonts w:ascii="Times New Roman" w:hAnsi="Times New Roman" w:cs="Times New Roman"/>
          <w:i/>
          <w:sz w:val="24"/>
          <w:szCs w:val="24"/>
        </w:rPr>
        <w:t>ij</w:t>
      </w:r>
      <w:r w:rsidRPr="00A83C0E">
        <w:rPr>
          <w:rFonts w:ascii="Times New Roman" w:hAnsi="Times New Roman" w:cs="Times New Roman"/>
          <w:i/>
          <w:sz w:val="24"/>
          <w:szCs w:val="24"/>
        </w:rPr>
        <w:t>eči</w:t>
      </w:r>
      <w:r w:rsidRPr="00E21EE4">
        <w:rPr>
          <w:rFonts w:ascii="Times New Roman" w:hAnsi="Times New Roman" w:cs="Times New Roman"/>
          <w:sz w:val="24"/>
          <w:szCs w:val="24"/>
        </w:rPr>
        <w:t>. U okviru ove teme učenici treba da prošire znanja o tvorbi r</w:t>
      </w:r>
      <w:r>
        <w:rPr>
          <w:rFonts w:ascii="Times New Roman" w:hAnsi="Times New Roman" w:cs="Times New Roman"/>
          <w:sz w:val="24"/>
          <w:szCs w:val="24"/>
        </w:rPr>
        <w:t>ij</w:t>
      </w:r>
      <w:r w:rsidRPr="00E21EE4">
        <w:rPr>
          <w:rFonts w:ascii="Times New Roman" w:hAnsi="Times New Roman" w:cs="Times New Roman"/>
          <w:sz w:val="24"/>
          <w:szCs w:val="24"/>
        </w:rPr>
        <w:t>eči, stečena u ranijim razredima. Potrebno je obraditi i ponoviti osnovne načine tvorbe r</w:t>
      </w:r>
      <w:r>
        <w:rPr>
          <w:rFonts w:ascii="Times New Roman" w:hAnsi="Times New Roman" w:cs="Times New Roman"/>
          <w:sz w:val="24"/>
          <w:szCs w:val="24"/>
        </w:rPr>
        <w:t>ij</w:t>
      </w:r>
      <w:r w:rsidRPr="00E21EE4">
        <w:rPr>
          <w:rFonts w:ascii="Times New Roman" w:hAnsi="Times New Roman" w:cs="Times New Roman"/>
          <w:sz w:val="24"/>
          <w:szCs w:val="24"/>
        </w:rPr>
        <w:t>eči u</w:t>
      </w:r>
      <w:r>
        <w:rPr>
          <w:rFonts w:ascii="Times New Roman" w:hAnsi="Times New Roman" w:cs="Times New Roman"/>
          <w:sz w:val="24"/>
          <w:szCs w:val="24"/>
        </w:rPr>
        <w:t xml:space="preserve"> bosanskom</w:t>
      </w:r>
      <w:r w:rsidRPr="00E21EE4">
        <w:rPr>
          <w:rFonts w:ascii="Times New Roman" w:hAnsi="Times New Roman" w:cs="Times New Roman"/>
          <w:sz w:val="24"/>
          <w:szCs w:val="24"/>
        </w:rPr>
        <w:t xml:space="preserve"> jeziku: izvođenje, slaganje, prefiksaciju, kombinovanu tvorbu, tvorbu pretvaranjem. Očekuje se da nastavnik upozna učenike sa važnijim modelima za izvođenje i slaganje imenica, prid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E21EE4">
        <w:rPr>
          <w:rFonts w:ascii="Times New Roman" w:hAnsi="Times New Roman" w:cs="Times New Roman"/>
          <w:sz w:val="24"/>
          <w:szCs w:val="24"/>
        </w:rPr>
        <w:t>eva i glagola, kao i sa najvažnijim prefik</w:t>
      </w:r>
      <w:r>
        <w:rPr>
          <w:rFonts w:ascii="Times New Roman" w:hAnsi="Times New Roman" w:cs="Times New Roman"/>
          <w:sz w:val="24"/>
          <w:szCs w:val="24"/>
        </w:rPr>
        <w:t>soidima i sufiksoidima u bosanskom</w:t>
      </w:r>
      <w:r w:rsidRPr="00E21EE4">
        <w:rPr>
          <w:rFonts w:ascii="Times New Roman" w:hAnsi="Times New Roman" w:cs="Times New Roman"/>
          <w:sz w:val="24"/>
          <w:szCs w:val="24"/>
        </w:rPr>
        <w:t xml:space="preserve"> jeziku. </w:t>
      </w:r>
    </w:p>
    <w:p w:rsidR="00053767" w:rsidRPr="00E21EE4" w:rsidRDefault="00053767" w:rsidP="00053767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E21EE4">
        <w:rPr>
          <w:rFonts w:ascii="Times New Roman" w:hAnsi="Times New Roman" w:cs="Times New Roman"/>
          <w:sz w:val="24"/>
          <w:szCs w:val="24"/>
        </w:rPr>
        <w:t>Proširiti znanje o polusloženicama (razlike u značenju prid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E21EE4">
        <w:rPr>
          <w:rFonts w:ascii="Times New Roman" w:hAnsi="Times New Roman" w:cs="Times New Roman"/>
          <w:sz w:val="24"/>
          <w:szCs w:val="24"/>
        </w:rPr>
        <w:t>evskih polusloženica u odnosu na složenice, dvojaka r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E21EE4">
        <w:rPr>
          <w:rFonts w:ascii="Times New Roman" w:hAnsi="Times New Roman" w:cs="Times New Roman"/>
          <w:sz w:val="24"/>
          <w:szCs w:val="24"/>
        </w:rPr>
        <w:t>eš</w:t>
      </w:r>
      <w:r>
        <w:rPr>
          <w:rFonts w:ascii="Times New Roman" w:hAnsi="Times New Roman" w:cs="Times New Roman"/>
          <w:sz w:val="24"/>
          <w:szCs w:val="24"/>
        </w:rPr>
        <w:t>enja u spojevima čiji je prvi di</w:t>
      </w:r>
      <w:r w:rsidRPr="00E21EE4">
        <w:rPr>
          <w:rFonts w:ascii="Times New Roman" w:hAnsi="Times New Roman" w:cs="Times New Roman"/>
          <w:sz w:val="24"/>
          <w:szCs w:val="24"/>
        </w:rPr>
        <w:t xml:space="preserve">o </w:t>
      </w:r>
      <w:r w:rsidRPr="00A83C0E">
        <w:rPr>
          <w:rFonts w:ascii="Times New Roman" w:hAnsi="Times New Roman" w:cs="Times New Roman"/>
          <w:i/>
          <w:sz w:val="24"/>
          <w:szCs w:val="24"/>
        </w:rPr>
        <w:t xml:space="preserve">auto-/aero-/moto-/foto-/video-/audio- i sl., u primjerima tipa – auto-put i autostrada, aerodrom i aero-zagađenje, motocikl i moto-klub, fotografija i foto-montaža, videoteka i video-signal </w:t>
      </w:r>
      <w:r>
        <w:rPr>
          <w:rFonts w:ascii="Times New Roman" w:hAnsi="Times New Roman" w:cs="Times New Roman"/>
          <w:sz w:val="24"/>
          <w:szCs w:val="24"/>
        </w:rPr>
        <w:t>itd.)</w:t>
      </w:r>
      <w:r w:rsidRPr="00E21EE4">
        <w:rPr>
          <w:rFonts w:ascii="Times New Roman" w:hAnsi="Times New Roman" w:cs="Times New Roman"/>
          <w:sz w:val="24"/>
          <w:szCs w:val="24"/>
        </w:rPr>
        <w:t xml:space="preserve"> kao i pravopisnim r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E21EE4">
        <w:rPr>
          <w:rFonts w:ascii="Times New Roman" w:hAnsi="Times New Roman" w:cs="Times New Roman"/>
          <w:sz w:val="24"/>
          <w:szCs w:val="24"/>
        </w:rPr>
        <w:t xml:space="preserve">ešenjima u vezi sa njima. </w:t>
      </w:r>
    </w:p>
    <w:p w:rsidR="00053767" w:rsidRDefault="00053767" w:rsidP="00155526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E21EE4">
        <w:rPr>
          <w:rFonts w:ascii="Times New Roman" w:hAnsi="Times New Roman" w:cs="Times New Roman"/>
          <w:sz w:val="24"/>
          <w:szCs w:val="24"/>
        </w:rPr>
        <w:t>Potrebno je posebno naglasiti razliku u pisanju crtice i crte prilikom kucanja na računaru (distinktivna funkcija razmaka i dužine linije).</w:t>
      </w:r>
    </w:p>
    <w:p w:rsidR="00053767" w:rsidRDefault="00053767" w:rsidP="00053767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74F">
        <w:rPr>
          <w:rFonts w:ascii="Times New Roman" w:hAnsi="Times New Roman" w:cs="Times New Roman"/>
          <w:b/>
          <w:sz w:val="24"/>
          <w:szCs w:val="24"/>
        </w:rPr>
        <w:t>Preporučeni broj ča</w:t>
      </w:r>
      <w:r>
        <w:rPr>
          <w:rFonts w:ascii="Times New Roman" w:hAnsi="Times New Roman" w:cs="Times New Roman"/>
          <w:b/>
          <w:sz w:val="24"/>
          <w:szCs w:val="24"/>
        </w:rPr>
        <w:t xml:space="preserve">sova: </w:t>
      </w:r>
      <w:r w:rsidR="007E5742">
        <w:rPr>
          <w:rFonts w:ascii="Times New Roman" w:hAnsi="Times New Roman" w:cs="Times New Roman"/>
          <w:b/>
          <w:sz w:val="24"/>
          <w:szCs w:val="24"/>
        </w:rPr>
        <w:t>2</w:t>
      </w:r>
    </w:p>
    <w:p w:rsidR="00155526" w:rsidRPr="00053767" w:rsidRDefault="00155526" w:rsidP="00155526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</w:p>
    <w:p w:rsidR="00155526" w:rsidRPr="00E21EE4" w:rsidRDefault="00155526" w:rsidP="00155526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AB674F">
        <w:rPr>
          <w:rFonts w:ascii="Times New Roman" w:hAnsi="Times New Roman" w:cs="Times New Roman"/>
          <w:i/>
          <w:sz w:val="24"/>
          <w:szCs w:val="24"/>
        </w:rPr>
        <w:t>Sintaksa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21EE4">
        <w:rPr>
          <w:rFonts w:ascii="Times New Roman" w:hAnsi="Times New Roman" w:cs="Times New Roman"/>
          <w:sz w:val="24"/>
          <w:szCs w:val="24"/>
        </w:rPr>
        <w:t>U okviru ove teme učenici pr</w:t>
      </w:r>
      <w:r>
        <w:rPr>
          <w:rFonts w:ascii="Times New Roman" w:hAnsi="Times New Roman" w:cs="Times New Roman"/>
          <w:sz w:val="24"/>
          <w:szCs w:val="24"/>
        </w:rPr>
        <w:t xml:space="preserve">oširuju i produbljuju znanja o </w:t>
      </w:r>
      <w:r w:rsidRPr="00E21EE4">
        <w:rPr>
          <w:rFonts w:ascii="Times New Roman" w:hAnsi="Times New Roman" w:cs="Times New Roman"/>
          <w:sz w:val="24"/>
          <w:szCs w:val="24"/>
        </w:rPr>
        <w:t>sintaksičkim jedinicama (r</w:t>
      </w:r>
      <w:r>
        <w:rPr>
          <w:rFonts w:ascii="Times New Roman" w:hAnsi="Times New Roman" w:cs="Times New Roman"/>
          <w:sz w:val="24"/>
          <w:szCs w:val="24"/>
        </w:rPr>
        <w:t>ij</w:t>
      </w:r>
      <w:r w:rsidRPr="00E21EE4">
        <w:rPr>
          <w:rFonts w:ascii="Times New Roman" w:hAnsi="Times New Roman" w:cs="Times New Roman"/>
          <w:sz w:val="24"/>
          <w:szCs w:val="24"/>
        </w:rPr>
        <w:t>eč, sintagma i rečenica). Potrebno je produbiti i proširiti učenička znanja o svim tipovima rečeničnih članova i mogućnostima za njihovo izražavanje r</w:t>
      </w:r>
      <w:r>
        <w:rPr>
          <w:rFonts w:ascii="Times New Roman" w:hAnsi="Times New Roman" w:cs="Times New Roman"/>
          <w:sz w:val="24"/>
          <w:szCs w:val="24"/>
        </w:rPr>
        <w:t>ij</w:t>
      </w:r>
      <w:r w:rsidRPr="00E21EE4">
        <w:rPr>
          <w:rFonts w:ascii="Times New Roman" w:hAnsi="Times New Roman" w:cs="Times New Roman"/>
          <w:sz w:val="24"/>
          <w:szCs w:val="24"/>
        </w:rPr>
        <w:t>ečju i sintagmom. Preporučuje se da se novo gradivo o apozitivu poveže sa ponavljanjem gradiva o apoziciji, te da se i apozitiv i apozicija predstave kao dodatne odredbe imenica, izdvojene pauzama u govoru, odnosno zapetama u pisanju.</w:t>
      </w:r>
    </w:p>
    <w:p w:rsidR="00155526" w:rsidRPr="001F46E1" w:rsidRDefault="00155526" w:rsidP="00155526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E21EE4">
        <w:rPr>
          <w:rFonts w:ascii="Times New Roman" w:hAnsi="Times New Roman" w:cs="Times New Roman"/>
          <w:sz w:val="24"/>
          <w:szCs w:val="24"/>
        </w:rPr>
        <w:tab/>
      </w:r>
      <w:r w:rsidRPr="001F46E1">
        <w:rPr>
          <w:rFonts w:ascii="Times New Roman" w:hAnsi="Times New Roman" w:cs="Times New Roman"/>
          <w:sz w:val="24"/>
          <w:szCs w:val="24"/>
        </w:rPr>
        <w:t xml:space="preserve">Potrebno je objasniti posebne tipove predikatskih rečenica (pasivne rečenice, bezlične rečenice, bezlične rečenice s logičkim subjektom i obezličene rečenice). </w:t>
      </w:r>
    </w:p>
    <w:p w:rsidR="00155526" w:rsidRDefault="00155526" w:rsidP="00155526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74F">
        <w:rPr>
          <w:rFonts w:ascii="Times New Roman" w:hAnsi="Times New Roman" w:cs="Times New Roman"/>
          <w:b/>
          <w:sz w:val="24"/>
          <w:szCs w:val="24"/>
        </w:rPr>
        <w:t>Preporučeni broj ča</w:t>
      </w:r>
      <w:r>
        <w:rPr>
          <w:rFonts w:ascii="Times New Roman" w:hAnsi="Times New Roman" w:cs="Times New Roman"/>
          <w:b/>
          <w:sz w:val="24"/>
          <w:szCs w:val="24"/>
        </w:rPr>
        <w:t>sova:</w:t>
      </w:r>
      <w:r w:rsidRPr="0016705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A078E">
        <w:rPr>
          <w:rFonts w:ascii="Times New Roman" w:hAnsi="Times New Roman" w:cs="Times New Roman"/>
          <w:b/>
          <w:sz w:val="24"/>
          <w:szCs w:val="24"/>
        </w:rPr>
        <w:t>4</w:t>
      </w:r>
    </w:p>
    <w:p w:rsidR="00053767" w:rsidRDefault="00053767" w:rsidP="00155526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767" w:rsidRPr="00E21EE4" w:rsidRDefault="00053767" w:rsidP="00053767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Funkcionalni stilovi bosans</w:t>
      </w:r>
      <w:r w:rsidRPr="00AB674F">
        <w:rPr>
          <w:rFonts w:ascii="Times New Roman" w:hAnsi="Times New Roman" w:cs="Times New Roman"/>
          <w:i/>
          <w:sz w:val="24"/>
          <w:szCs w:val="24"/>
        </w:rPr>
        <w:t xml:space="preserve">kog književnog jezika. </w:t>
      </w:r>
      <w:r w:rsidRPr="00E21EE4">
        <w:rPr>
          <w:rFonts w:ascii="Times New Roman" w:hAnsi="Times New Roman" w:cs="Times New Roman"/>
          <w:sz w:val="24"/>
          <w:szCs w:val="24"/>
        </w:rPr>
        <w:t>U okviru ove teme proučavaju se osnovne odlike razgovornog st</w:t>
      </w:r>
      <w:r>
        <w:rPr>
          <w:rFonts w:ascii="Times New Roman" w:hAnsi="Times New Roman" w:cs="Times New Roman"/>
          <w:sz w:val="24"/>
          <w:szCs w:val="24"/>
        </w:rPr>
        <w:t>ila, poredeći ga sa novinarskim</w:t>
      </w:r>
      <w:r w:rsidRPr="00E21EE4">
        <w:rPr>
          <w:rFonts w:ascii="Times New Roman" w:hAnsi="Times New Roman" w:cs="Times New Roman"/>
          <w:sz w:val="24"/>
          <w:szCs w:val="24"/>
        </w:rPr>
        <w:t xml:space="preserve"> i administrativnim stilom, obrađenim u prethodnim razredima </w:t>
      </w:r>
      <w:r w:rsidR="00167053">
        <w:rPr>
          <w:rFonts w:ascii="Times New Roman" w:hAnsi="Times New Roman" w:cs="Times New Roman"/>
          <w:sz w:val="24"/>
          <w:szCs w:val="24"/>
        </w:rPr>
        <w:t>školovanja</w:t>
      </w:r>
      <w:r w:rsidRPr="00E21EE4">
        <w:rPr>
          <w:rFonts w:ascii="Times New Roman" w:hAnsi="Times New Roman" w:cs="Times New Roman"/>
          <w:sz w:val="24"/>
          <w:szCs w:val="24"/>
        </w:rPr>
        <w:t>. U ovom slučaju nastavu jezika treba funkcionalno povezati sa nastavom književnosti i jezičke kulture.</w:t>
      </w:r>
    </w:p>
    <w:p w:rsidR="00053767" w:rsidRPr="00C73036" w:rsidRDefault="00053767" w:rsidP="00053767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Preporučeni broj časova: </w:t>
      </w:r>
      <w:r w:rsidR="0024430E">
        <w:rPr>
          <w:rFonts w:ascii="Times New Roman" w:hAnsi="Times New Roman" w:cs="Times New Roman"/>
          <w:b/>
          <w:sz w:val="24"/>
          <w:szCs w:val="24"/>
        </w:rPr>
        <w:t>2</w:t>
      </w:r>
    </w:p>
    <w:p w:rsidR="00053767" w:rsidRDefault="00053767" w:rsidP="00053767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3767" w:rsidRPr="00E21EE4" w:rsidRDefault="00053767" w:rsidP="00053767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AB674F">
        <w:rPr>
          <w:rFonts w:ascii="Times New Roman" w:hAnsi="Times New Roman" w:cs="Times New Roman"/>
          <w:i/>
          <w:sz w:val="24"/>
          <w:szCs w:val="24"/>
        </w:rPr>
        <w:lastRenderedPageBreak/>
        <w:t>Op</w:t>
      </w:r>
      <w:r>
        <w:rPr>
          <w:rFonts w:ascii="Times New Roman" w:hAnsi="Times New Roman" w:cs="Times New Roman"/>
          <w:i/>
          <w:sz w:val="24"/>
          <w:szCs w:val="24"/>
        </w:rPr>
        <w:t>ć</w:t>
      </w:r>
      <w:r w:rsidRPr="00AB674F">
        <w:rPr>
          <w:rFonts w:ascii="Times New Roman" w:hAnsi="Times New Roman" w:cs="Times New Roman"/>
          <w:i/>
          <w:sz w:val="24"/>
          <w:szCs w:val="24"/>
        </w:rPr>
        <w:t>a lingvistika</w:t>
      </w:r>
      <w:r w:rsidRPr="00E21EE4">
        <w:rPr>
          <w:rFonts w:ascii="Times New Roman" w:hAnsi="Times New Roman" w:cs="Times New Roman"/>
          <w:sz w:val="24"/>
          <w:szCs w:val="24"/>
        </w:rPr>
        <w:t xml:space="preserve">. U okviru ove tematske oblasti učenici proširuju znanja o nastanku i razvoju pisma, značaju pisma za kulturni i nacionalni identitet. Preporučuje se povezivanje sa ishodima nastave i učenja sadržaja iz </w:t>
      </w:r>
      <w:r w:rsidRPr="00AB674F">
        <w:rPr>
          <w:rFonts w:ascii="Times New Roman" w:hAnsi="Times New Roman" w:cs="Times New Roman"/>
          <w:i/>
          <w:sz w:val="24"/>
          <w:szCs w:val="24"/>
        </w:rPr>
        <w:t>Jezičke kulture</w:t>
      </w:r>
      <w:r w:rsidRPr="00E21EE4">
        <w:rPr>
          <w:rFonts w:ascii="Times New Roman" w:hAnsi="Times New Roman" w:cs="Times New Roman"/>
          <w:sz w:val="24"/>
          <w:szCs w:val="24"/>
        </w:rPr>
        <w:t xml:space="preserve"> (usmeno izražavanje) – grupna izrada prezentacija i izlaganje učenika na odabranu temu iz ove oblasti.</w:t>
      </w:r>
    </w:p>
    <w:p w:rsidR="00053767" w:rsidRPr="00C73036" w:rsidRDefault="00053767" w:rsidP="00053767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Preporučeni broj časova: </w:t>
      </w:r>
      <w:r w:rsidR="00741F45">
        <w:rPr>
          <w:rFonts w:ascii="Times New Roman" w:hAnsi="Times New Roman" w:cs="Times New Roman"/>
          <w:b/>
          <w:sz w:val="24"/>
          <w:szCs w:val="24"/>
        </w:rPr>
        <w:t>2</w:t>
      </w:r>
    </w:p>
    <w:p w:rsidR="00053767" w:rsidRDefault="00053767" w:rsidP="00155526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526" w:rsidRPr="00A5356D" w:rsidRDefault="00155526" w:rsidP="00155526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Historija jezika. </w:t>
      </w:r>
      <w:r>
        <w:rPr>
          <w:rFonts w:ascii="Times New Roman" w:hAnsi="Times New Roman" w:cs="Times New Roman"/>
          <w:sz w:val="24"/>
          <w:szCs w:val="24"/>
        </w:rPr>
        <w:t>Upoznati učenike sa historijom jezika u XIX stoljeću (bosanski, srpski i hrvatski)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Naziv bosanski jezik - norma i standardizacija. </w:t>
      </w:r>
    </w:p>
    <w:p w:rsidR="00155526" w:rsidRPr="00AB674F" w:rsidRDefault="00155526" w:rsidP="00155526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Preporučeni broj časova:</w:t>
      </w:r>
      <w:r w:rsidRPr="0016705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67053" w:rsidRPr="00167053">
        <w:rPr>
          <w:rFonts w:ascii="Times New Roman" w:hAnsi="Times New Roman" w:cs="Times New Roman"/>
          <w:b/>
          <w:sz w:val="24"/>
          <w:szCs w:val="24"/>
        </w:rPr>
        <w:t>1</w:t>
      </w:r>
    </w:p>
    <w:p w:rsidR="00155526" w:rsidRDefault="00155526" w:rsidP="00155526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AEA" w:rsidRPr="00741F45" w:rsidRDefault="00F83AEA" w:rsidP="00F83AEA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1F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KNJIŽEVNOST </w:t>
      </w:r>
      <w:r w:rsidRPr="0024430E">
        <w:rPr>
          <w:rFonts w:ascii="Times New Roman" w:hAnsi="Times New Roman" w:cs="Times New Roman"/>
          <w:b/>
          <w:sz w:val="24"/>
          <w:szCs w:val="24"/>
        </w:rPr>
        <w:t>(</w:t>
      </w:r>
      <w:r w:rsidR="00741F45" w:rsidRPr="0024430E">
        <w:rPr>
          <w:rFonts w:ascii="Times New Roman" w:hAnsi="Times New Roman" w:cs="Times New Roman"/>
          <w:b/>
          <w:sz w:val="24"/>
          <w:szCs w:val="24"/>
        </w:rPr>
        <w:t>3</w:t>
      </w:r>
      <w:r w:rsidR="0024430E">
        <w:rPr>
          <w:rFonts w:ascii="Times New Roman" w:hAnsi="Times New Roman" w:cs="Times New Roman"/>
          <w:b/>
          <w:sz w:val="24"/>
          <w:szCs w:val="24"/>
        </w:rPr>
        <w:t>4</w:t>
      </w:r>
      <w:r w:rsidRPr="0024430E">
        <w:rPr>
          <w:rFonts w:ascii="Times New Roman" w:hAnsi="Times New Roman" w:cs="Times New Roman"/>
          <w:b/>
          <w:sz w:val="24"/>
          <w:szCs w:val="24"/>
        </w:rPr>
        <w:t>)</w:t>
      </w:r>
    </w:p>
    <w:p w:rsidR="00E41591" w:rsidRPr="00E21EE4" w:rsidRDefault="00E41591" w:rsidP="00E41591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AEA" w:rsidRDefault="00F83AEA" w:rsidP="00F83AEA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Obavezni sadržaji</w:t>
      </w:r>
    </w:p>
    <w:p w:rsidR="00605FE6" w:rsidRPr="00AB0F9D" w:rsidRDefault="00605FE6" w:rsidP="00605FE6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Realizam u Evropi. </w:t>
      </w:r>
      <w:r w:rsidRPr="00B35C95">
        <w:rPr>
          <w:rFonts w:ascii="Times New Roman" w:hAnsi="Times New Roman" w:cs="Times New Roman"/>
          <w:sz w:val="24"/>
          <w:szCs w:val="24"/>
        </w:rPr>
        <w:t>U realizaciji književnog opusa koji se odnos</w:t>
      </w:r>
      <w:r>
        <w:rPr>
          <w:rFonts w:ascii="Times New Roman" w:hAnsi="Times New Roman" w:cs="Times New Roman"/>
          <w:sz w:val="24"/>
          <w:szCs w:val="24"/>
        </w:rPr>
        <w:t xml:space="preserve">i na period realizma trebalo bi </w:t>
      </w:r>
      <w:r w:rsidRPr="00B35C95">
        <w:rPr>
          <w:rFonts w:ascii="Times New Roman" w:hAnsi="Times New Roman" w:cs="Times New Roman"/>
          <w:sz w:val="24"/>
          <w:szCs w:val="24"/>
        </w:rPr>
        <w:t>razgraničiti značenje toga termina jer realizam označav</w:t>
      </w:r>
      <w:r>
        <w:rPr>
          <w:rFonts w:ascii="Times New Roman" w:hAnsi="Times New Roman" w:cs="Times New Roman"/>
          <w:sz w:val="24"/>
          <w:szCs w:val="24"/>
        </w:rPr>
        <w:t xml:space="preserve">a metodu stvaranja i umjetničku </w:t>
      </w:r>
      <w:r w:rsidRPr="00B35C95">
        <w:rPr>
          <w:rFonts w:ascii="Times New Roman" w:hAnsi="Times New Roman" w:cs="Times New Roman"/>
          <w:sz w:val="24"/>
          <w:szCs w:val="24"/>
        </w:rPr>
        <w:t>epohu. Kao umjetnička epoha realizam se razvija sred</w:t>
      </w:r>
      <w:r>
        <w:rPr>
          <w:rFonts w:ascii="Times New Roman" w:hAnsi="Times New Roman" w:cs="Times New Roman"/>
          <w:sz w:val="24"/>
          <w:szCs w:val="24"/>
        </w:rPr>
        <w:t xml:space="preserve">inom 19. stoljeća, a kao metoda </w:t>
      </w:r>
      <w:r w:rsidRPr="00B35C95">
        <w:rPr>
          <w:rFonts w:ascii="Times New Roman" w:hAnsi="Times New Roman" w:cs="Times New Roman"/>
          <w:sz w:val="24"/>
          <w:szCs w:val="24"/>
        </w:rPr>
        <w:t>pojavljuje se od najranijih vremena. Realizmu pripadaju re</w:t>
      </w:r>
      <w:r>
        <w:rPr>
          <w:rFonts w:ascii="Times New Roman" w:hAnsi="Times New Roman" w:cs="Times New Roman"/>
          <w:sz w:val="24"/>
          <w:szCs w:val="24"/>
        </w:rPr>
        <w:t xml:space="preserve">prezentativni pisci i djela, te </w:t>
      </w:r>
      <w:r w:rsidRPr="00B35C95">
        <w:rPr>
          <w:rFonts w:ascii="Times New Roman" w:hAnsi="Times New Roman" w:cs="Times New Roman"/>
          <w:sz w:val="24"/>
          <w:szCs w:val="24"/>
        </w:rPr>
        <w:t>teoretičari realizma. Gradivo realizma može se strukturirat</w:t>
      </w:r>
      <w:r>
        <w:rPr>
          <w:rFonts w:ascii="Times New Roman" w:hAnsi="Times New Roman" w:cs="Times New Roman"/>
          <w:sz w:val="24"/>
          <w:szCs w:val="24"/>
        </w:rPr>
        <w:t xml:space="preserve">i prema različitim kriterijima </w:t>
      </w:r>
      <w:r w:rsidRPr="00B35C95">
        <w:rPr>
          <w:rFonts w:ascii="Times New Roman" w:hAnsi="Times New Roman" w:cs="Times New Roman"/>
          <w:sz w:val="24"/>
          <w:szCs w:val="24"/>
        </w:rPr>
        <w:t>na osnovu tematsko-problemske usmjerenosti mogli b</w:t>
      </w:r>
      <w:r>
        <w:rPr>
          <w:rFonts w:ascii="Times New Roman" w:hAnsi="Times New Roman" w:cs="Times New Roman"/>
          <w:sz w:val="24"/>
          <w:szCs w:val="24"/>
        </w:rPr>
        <w:t xml:space="preserve">ismo uspostaviti jedan tematski </w:t>
      </w:r>
      <w:r w:rsidRPr="00B35C95">
        <w:rPr>
          <w:rFonts w:ascii="Times New Roman" w:hAnsi="Times New Roman" w:cs="Times New Roman"/>
          <w:sz w:val="24"/>
          <w:szCs w:val="24"/>
        </w:rPr>
        <w:t>krug koji bi počivao na prikazu građanskog društva (B</w:t>
      </w:r>
      <w:r>
        <w:rPr>
          <w:rFonts w:ascii="Times New Roman" w:hAnsi="Times New Roman" w:cs="Times New Roman"/>
          <w:sz w:val="24"/>
          <w:szCs w:val="24"/>
        </w:rPr>
        <w:t xml:space="preserve">alzak - </w:t>
      </w:r>
      <w:r w:rsidRPr="00B35C95">
        <w:rPr>
          <w:rFonts w:ascii="Times New Roman" w:hAnsi="Times New Roman" w:cs="Times New Roman"/>
          <w:i/>
          <w:sz w:val="24"/>
          <w:szCs w:val="24"/>
        </w:rPr>
        <w:t>Čiča Gorio</w:t>
      </w:r>
      <w:r>
        <w:rPr>
          <w:rFonts w:ascii="Times New Roman" w:hAnsi="Times New Roman" w:cs="Times New Roman"/>
          <w:sz w:val="24"/>
          <w:szCs w:val="24"/>
        </w:rPr>
        <w:t xml:space="preserve">), potom krug </w:t>
      </w:r>
      <w:r w:rsidRPr="00B35C95">
        <w:rPr>
          <w:rFonts w:ascii="Times New Roman" w:hAnsi="Times New Roman" w:cs="Times New Roman"/>
          <w:sz w:val="24"/>
          <w:szCs w:val="24"/>
        </w:rPr>
        <w:t xml:space="preserve">koji je posvećen socijalnom reformatoru (Dostojevski – </w:t>
      </w:r>
      <w:r w:rsidRPr="00B35C95">
        <w:rPr>
          <w:rFonts w:ascii="Times New Roman" w:hAnsi="Times New Roman" w:cs="Times New Roman"/>
          <w:i/>
          <w:sz w:val="24"/>
          <w:szCs w:val="24"/>
        </w:rPr>
        <w:t>Zločin i kazna</w:t>
      </w:r>
      <w:r>
        <w:rPr>
          <w:rFonts w:ascii="Times New Roman" w:hAnsi="Times New Roman" w:cs="Times New Roman"/>
          <w:sz w:val="24"/>
          <w:szCs w:val="24"/>
        </w:rPr>
        <w:t xml:space="preserve">)... </w:t>
      </w:r>
      <w:r w:rsidRPr="00B35C95">
        <w:rPr>
          <w:rFonts w:ascii="Times New Roman" w:hAnsi="Times New Roman" w:cs="Times New Roman"/>
          <w:sz w:val="24"/>
          <w:szCs w:val="24"/>
        </w:rPr>
        <w:t>Osim ovog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C95">
        <w:rPr>
          <w:rFonts w:ascii="Times New Roman" w:hAnsi="Times New Roman" w:cs="Times New Roman"/>
          <w:sz w:val="24"/>
          <w:szCs w:val="24"/>
        </w:rPr>
        <w:t>načina metodičkog strukturiranja, može se primijeniti i žanrovski kriterij (socijalni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C95">
        <w:rPr>
          <w:rFonts w:ascii="Times New Roman" w:hAnsi="Times New Roman" w:cs="Times New Roman"/>
          <w:sz w:val="24"/>
          <w:szCs w:val="24"/>
        </w:rPr>
        <w:t>roman, socijalno-psihološki roman, naturalistički roman, r</w:t>
      </w:r>
      <w:r>
        <w:rPr>
          <w:rFonts w:ascii="Times New Roman" w:hAnsi="Times New Roman" w:cs="Times New Roman"/>
          <w:sz w:val="24"/>
          <w:szCs w:val="24"/>
        </w:rPr>
        <w:t xml:space="preserve">ealistička novela i realistička </w:t>
      </w:r>
      <w:r w:rsidRPr="00B35C95">
        <w:rPr>
          <w:rFonts w:ascii="Times New Roman" w:hAnsi="Times New Roman" w:cs="Times New Roman"/>
          <w:sz w:val="24"/>
          <w:szCs w:val="24"/>
        </w:rPr>
        <w:t>drama). Realizam se može posebno proučavati u pojed</w:t>
      </w:r>
      <w:r>
        <w:rPr>
          <w:rFonts w:ascii="Times New Roman" w:hAnsi="Times New Roman" w:cs="Times New Roman"/>
          <w:sz w:val="24"/>
          <w:szCs w:val="24"/>
        </w:rPr>
        <w:t xml:space="preserve">inim nacionalnim književnostima </w:t>
      </w:r>
      <w:r w:rsidRPr="00B35C95">
        <w:rPr>
          <w:rFonts w:ascii="Times New Roman" w:hAnsi="Times New Roman" w:cs="Times New Roman"/>
          <w:sz w:val="24"/>
          <w:szCs w:val="24"/>
        </w:rPr>
        <w:t>(francuski realizam, ruski realizam....) U analizi djela realist</w:t>
      </w:r>
      <w:r>
        <w:rPr>
          <w:rFonts w:ascii="Times New Roman" w:hAnsi="Times New Roman" w:cs="Times New Roman"/>
          <w:sz w:val="24"/>
          <w:szCs w:val="24"/>
        </w:rPr>
        <w:t xml:space="preserve">ičkih pisaca možemo izgrađivati </w:t>
      </w:r>
      <w:r w:rsidRPr="00B35C95">
        <w:rPr>
          <w:rFonts w:ascii="Times New Roman" w:hAnsi="Times New Roman" w:cs="Times New Roman"/>
          <w:sz w:val="24"/>
          <w:szCs w:val="24"/>
        </w:rPr>
        <w:t>moralne principe, tokom analize uglavnom će se primjenjivati princip egzemplar</w:t>
      </w:r>
      <w:r>
        <w:rPr>
          <w:rFonts w:ascii="Times New Roman" w:hAnsi="Times New Roman" w:cs="Times New Roman"/>
          <w:sz w:val="24"/>
          <w:szCs w:val="24"/>
        </w:rPr>
        <w:t xml:space="preserve">nosti, te </w:t>
      </w:r>
      <w:r w:rsidRPr="00B35C95">
        <w:rPr>
          <w:rFonts w:ascii="Times New Roman" w:hAnsi="Times New Roman" w:cs="Times New Roman"/>
          <w:sz w:val="24"/>
          <w:szCs w:val="24"/>
        </w:rPr>
        <w:t>interpretativno-analitički i problemsko-stvaralački sistem nastave.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21A">
        <w:rPr>
          <w:rFonts w:ascii="Times New Roman" w:hAnsi="Times New Roman" w:cs="Times New Roman"/>
          <w:sz w:val="24"/>
          <w:szCs w:val="24"/>
        </w:rPr>
        <w:t>Evropski realizam će se sagledati kroz d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6D221A">
        <w:rPr>
          <w:rFonts w:ascii="Times New Roman" w:hAnsi="Times New Roman" w:cs="Times New Roman"/>
          <w:sz w:val="24"/>
          <w:szCs w:val="24"/>
        </w:rPr>
        <w:t>ela tri najveć</w:t>
      </w:r>
      <w:r>
        <w:rPr>
          <w:rFonts w:ascii="Times New Roman" w:hAnsi="Times New Roman" w:cs="Times New Roman"/>
          <w:sz w:val="24"/>
          <w:szCs w:val="24"/>
        </w:rPr>
        <w:t xml:space="preserve">a predstavnika: </w:t>
      </w:r>
      <w:r w:rsidRPr="003A3DF8">
        <w:rPr>
          <w:rFonts w:ascii="Times New Roman" w:hAnsi="Times New Roman" w:cs="Times New Roman"/>
          <w:b/>
          <w:sz w:val="24"/>
          <w:szCs w:val="24"/>
        </w:rPr>
        <w:t>Onore de Balzak</w:t>
      </w:r>
      <w:r w:rsidRPr="006D221A">
        <w:rPr>
          <w:rFonts w:ascii="Times New Roman" w:hAnsi="Times New Roman" w:cs="Times New Roman"/>
          <w:sz w:val="24"/>
          <w:szCs w:val="24"/>
        </w:rPr>
        <w:t xml:space="preserve"> </w:t>
      </w:r>
      <w:r w:rsidRPr="006D221A">
        <w:rPr>
          <w:rFonts w:ascii="Times New Roman" w:hAnsi="Times New Roman" w:cs="Times New Roman"/>
          <w:i/>
          <w:sz w:val="24"/>
          <w:szCs w:val="24"/>
        </w:rPr>
        <w:t>Čiča Gorio</w:t>
      </w:r>
      <w:r w:rsidRPr="006D221A">
        <w:rPr>
          <w:rFonts w:ascii="Times New Roman" w:hAnsi="Times New Roman" w:cs="Times New Roman"/>
          <w:sz w:val="24"/>
          <w:szCs w:val="24"/>
        </w:rPr>
        <w:t xml:space="preserve"> – socijalne diskrepancije unutar francuskog društva i raslojavanje unutar poro</w:t>
      </w:r>
      <w:r>
        <w:rPr>
          <w:rFonts w:ascii="Times New Roman" w:hAnsi="Times New Roman" w:cs="Times New Roman"/>
          <w:sz w:val="24"/>
          <w:szCs w:val="24"/>
        </w:rPr>
        <w:t xml:space="preserve">dice; </w:t>
      </w:r>
      <w:r w:rsidRPr="003A3DF8">
        <w:rPr>
          <w:rFonts w:ascii="Times New Roman" w:hAnsi="Times New Roman" w:cs="Times New Roman"/>
          <w:b/>
          <w:sz w:val="24"/>
          <w:szCs w:val="24"/>
        </w:rPr>
        <w:t>Nikolaj Vasiljevič Gogolj</w:t>
      </w:r>
      <w:r w:rsidRPr="006D221A">
        <w:rPr>
          <w:rFonts w:ascii="Times New Roman" w:hAnsi="Times New Roman" w:cs="Times New Roman"/>
          <w:sz w:val="24"/>
          <w:szCs w:val="24"/>
        </w:rPr>
        <w:t xml:space="preserve"> </w:t>
      </w:r>
      <w:r w:rsidRPr="006D221A">
        <w:rPr>
          <w:rFonts w:ascii="Times New Roman" w:hAnsi="Times New Roman" w:cs="Times New Roman"/>
          <w:i/>
          <w:sz w:val="24"/>
          <w:szCs w:val="24"/>
        </w:rPr>
        <w:t>Šinjel</w:t>
      </w:r>
      <w:r w:rsidRPr="006D221A">
        <w:rPr>
          <w:rFonts w:ascii="Times New Roman" w:hAnsi="Times New Roman" w:cs="Times New Roman"/>
          <w:sz w:val="24"/>
          <w:szCs w:val="24"/>
        </w:rPr>
        <w:t xml:space="preserve"> – satirična kritika društva, humor i gr</w:t>
      </w:r>
      <w:r>
        <w:rPr>
          <w:rFonts w:ascii="Times New Roman" w:hAnsi="Times New Roman" w:cs="Times New Roman"/>
          <w:sz w:val="24"/>
          <w:szCs w:val="24"/>
        </w:rPr>
        <w:t>oteska; Lav Nikolajevič Tolstoj</w:t>
      </w:r>
      <w:r w:rsidRPr="006D221A">
        <w:rPr>
          <w:rFonts w:ascii="Times New Roman" w:hAnsi="Times New Roman" w:cs="Times New Roman"/>
          <w:sz w:val="24"/>
          <w:szCs w:val="24"/>
        </w:rPr>
        <w:t xml:space="preserve"> </w:t>
      </w:r>
      <w:r w:rsidRPr="006D221A">
        <w:rPr>
          <w:rFonts w:ascii="Times New Roman" w:hAnsi="Times New Roman" w:cs="Times New Roman"/>
          <w:i/>
          <w:sz w:val="24"/>
          <w:szCs w:val="24"/>
        </w:rPr>
        <w:t>Ana Karenjina</w:t>
      </w:r>
      <w:r w:rsidRPr="006D221A">
        <w:rPr>
          <w:rFonts w:ascii="Times New Roman" w:hAnsi="Times New Roman" w:cs="Times New Roman"/>
          <w:sz w:val="24"/>
          <w:szCs w:val="24"/>
        </w:rPr>
        <w:t xml:space="preserve"> – rigidnost ruskog aristokratskog društva, tragičke posledice koje nastaju u sukobu emocionalnog i društveno prihvatljivog modela života, prekoračenje konvencija o rodnoj ulozi žene u društvenoj i privatnoj sferi, odstupanje od rodnih stereotipa muških likova (Ljevin)...</w:t>
      </w:r>
    </w:p>
    <w:p w:rsidR="00F83AEA" w:rsidRDefault="00F83AEA" w:rsidP="00F83AEA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35569">
        <w:rPr>
          <w:rFonts w:ascii="Times New Roman" w:hAnsi="Times New Roman" w:cs="Times New Roman"/>
          <w:b/>
          <w:sz w:val="24"/>
          <w:szCs w:val="24"/>
        </w:rPr>
        <w:t xml:space="preserve">Preporučeni broj </w:t>
      </w:r>
      <w:r w:rsidRPr="00741F45">
        <w:rPr>
          <w:rFonts w:ascii="Times New Roman" w:hAnsi="Times New Roman" w:cs="Times New Roman"/>
          <w:b/>
          <w:sz w:val="24"/>
          <w:szCs w:val="24"/>
        </w:rPr>
        <w:t xml:space="preserve">časova: </w:t>
      </w:r>
      <w:r w:rsidR="00D95E39">
        <w:rPr>
          <w:rFonts w:ascii="Times New Roman" w:hAnsi="Times New Roman" w:cs="Times New Roman"/>
          <w:b/>
          <w:sz w:val="24"/>
          <w:szCs w:val="24"/>
        </w:rPr>
        <w:t>5</w:t>
      </w:r>
    </w:p>
    <w:p w:rsidR="00F83AEA" w:rsidRDefault="00F83AEA" w:rsidP="00F83AEA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05FE6" w:rsidRDefault="00605FE6" w:rsidP="0095433B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Realizam u južnoslavenskim književnostima. </w:t>
      </w:r>
      <w:r w:rsidRPr="00B35C95">
        <w:rPr>
          <w:rFonts w:ascii="Times New Roman" w:hAnsi="Times New Roman" w:cs="Times New Roman"/>
          <w:sz w:val="24"/>
          <w:szCs w:val="24"/>
        </w:rPr>
        <w:t>Realizam u djelima južnoslavenskih pisaca za</w:t>
      </w:r>
      <w:r>
        <w:rPr>
          <w:rFonts w:ascii="Times New Roman" w:hAnsi="Times New Roman" w:cs="Times New Roman"/>
          <w:sz w:val="24"/>
          <w:szCs w:val="24"/>
        </w:rPr>
        <w:t xml:space="preserve">sniva se na tematskim krugovima </w:t>
      </w:r>
      <w:r w:rsidRPr="00B35C95">
        <w:rPr>
          <w:rFonts w:ascii="Times New Roman" w:hAnsi="Times New Roman" w:cs="Times New Roman"/>
          <w:sz w:val="24"/>
          <w:szCs w:val="24"/>
        </w:rPr>
        <w:t>koji se odnose na propadanje plemstva, odlazak seoske d</w:t>
      </w:r>
      <w:r>
        <w:rPr>
          <w:rFonts w:ascii="Times New Roman" w:hAnsi="Times New Roman" w:cs="Times New Roman"/>
          <w:sz w:val="24"/>
          <w:szCs w:val="24"/>
        </w:rPr>
        <w:t xml:space="preserve">jece u grad, moralno propadanje </w:t>
      </w:r>
      <w:r w:rsidRPr="00B35C95">
        <w:rPr>
          <w:rFonts w:ascii="Times New Roman" w:hAnsi="Times New Roman" w:cs="Times New Roman"/>
          <w:sz w:val="24"/>
          <w:szCs w:val="24"/>
        </w:rPr>
        <w:t xml:space="preserve">sela pod utjecajem kapitalističkih odnosa, propadanje </w:t>
      </w:r>
      <w:r>
        <w:rPr>
          <w:rFonts w:ascii="Times New Roman" w:hAnsi="Times New Roman" w:cs="Times New Roman"/>
          <w:sz w:val="24"/>
          <w:szCs w:val="24"/>
        </w:rPr>
        <w:t>intelektualaca u malograđanskoj s</w:t>
      </w:r>
      <w:r w:rsidRPr="00B35C95">
        <w:rPr>
          <w:rFonts w:ascii="Times New Roman" w:hAnsi="Times New Roman" w:cs="Times New Roman"/>
          <w:sz w:val="24"/>
          <w:szCs w:val="24"/>
        </w:rPr>
        <w:t>redini, socijalna nepravda,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C95">
        <w:rPr>
          <w:rFonts w:ascii="Times New Roman" w:hAnsi="Times New Roman" w:cs="Times New Roman"/>
          <w:sz w:val="24"/>
          <w:szCs w:val="24"/>
        </w:rPr>
        <w:t>pojava zelenaštva i lihvars</w:t>
      </w:r>
      <w:r>
        <w:rPr>
          <w:rFonts w:ascii="Times New Roman" w:hAnsi="Times New Roman" w:cs="Times New Roman"/>
          <w:sz w:val="24"/>
          <w:szCs w:val="24"/>
        </w:rPr>
        <w:t>tva</w:t>
      </w:r>
      <w:r w:rsidRPr="00F14B6B">
        <w:rPr>
          <w:rFonts w:ascii="Times New Roman" w:hAnsi="Times New Roman" w:cs="Times New Roman"/>
          <w:sz w:val="24"/>
          <w:szCs w:val="24"/>
        </w:rPr>
        <w:t xml:space="preserve">. Učenici će inspirisani idejama izražavati </w:t>
      </w:r>
      <w:r w:rsidRPr="00F14B6B">
        <w:rPr>
          <w:rFonts w:ascii="Times New Roman" w:hAnsi="Times New Roman" w:cs="Times New Roman"/>
          <w:sz w:val="24"/>
          <w:szCs w:val="24"/>
        </w:rPr>
        <w:lastRenderedPageBreak/>
        <w:t xml:space="preserve">svoj stav prema društvenim, moralnim i drugim problemima koji su </w:t>
      </w:r>
      <w:r w:rsidRPr="00F87282">
        <w:rPr>
          <w:rFonts w:ascii="Times New Roman" w:hAnsi="Times New Roman" w:cs="Times New Roman"/>
          <w:sz w:val="24"/>
          <w:szCs w:val="24"/>
        </w:rPr>
        <w:t xml:space="preserve">postavljeni u tim djelima. </w:t>
      </w:r>
      <w:r w:rsidRPr="00B35C95">
        <w:rPr>
          <w:rFonts w:ascii="Times New Roman" w:hAnsi="Times New Roman" w:cs="Times New Roman"/>
          <w:sz w:val="24"/>
          <w:szCs w:val="24"/>
        </w:rPr>
        <w:t xml:space="preserve">Neki pisci realistične </w:t>
      </w:r>
      <w:r>
        <w:rPr>
          <w:rFonts w:ascii="Times New Roman" w:hAnsi="Times New Roman" w:cs="Times New Roman"/>
          <w:sz w:val="24"/>
          <w:szCs w:val="24"/>
        </w:rPr>
        <w:t xml:space="preserve">književnosti na južnoslavenskim </w:t>
      </w:r>
      <w:r w:rsidRPr="00B35C95">
        <w:rPr>
          <w:rFonts w:ascii="Times New Roman" w:hAnsi="Times New Roman" w:cs="Times New Roman"/>
          <w:sz w:val="24"/>
          <w:szCs w:val="24"/>
        </w:rPr>
        <w:t>prostorima njeguju satirični stav prema negativn</w:t>
      </w:r>
      <w:r>
        <w:rPr>
          <w:rFonts w:ascii="Times New Roman" w:hAnsi="Times New Roman" w:cs="Times New Roman"/>
          <w:sz w:val="24"/>
          <w:szCs w:val="24"/>
        </w:rPr>
        <w:t xml:space="preserve">im društvenim pojavama, poput </w:t>
      </w:r>
      <w:r w:rsidRPr="0095433B">
        <w:rPr>
          <w:rFonts w:ascii="Times New Roman" w:hAnsi="Times New Roman" w:cs="Times New Roman"/>
          <w:b/>
          <w:sz w:val="24"/>
          <w:szCs w:val="24"/>
        </w:rPr>
        <w:t>Radoja Domanovića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5DE">
        <w:rPr>
          <w:rFonts w:ascii="Times New Roman" w:hAnsi="Times New Roman" w:cs="Times New Roman"/>
          <w:i/>
          <w:sz w:val="24"/>
          <w:szCs w:val="24"/>
        </w:rPr>
        <w:t>Danga/Vođa</w:t>
      </w:r>
      <w:r>
        <w:rPr>
          <w:rFonts w:ascii="Times New Roman" w:hAnsi="Times New Roman" w:cs="Times New Roman"/>
          <w:sz w:val="24"/>
          <w:szCs w:val="24"/>
        </w:rPr>
        <w:t xml:space="preserve">. U obradi </w:t>
      </w:r>
      <w:r w:rsidRPr="00B35C95">
        <w:rPr>
          <w:rFonts w:ascii="Times New Roman" w:hAnsi="Times New Roman" w:cs="Times New Roman"/>
          <w:sz w:val="24"/>
          <w:szCs w:val="24"/>
        </w:rPr>
        <w:t>realizma može se afirmirati i komparativni pristup rea</w:t>
      </w:r>
      <w:r>
        <w:rPr>
          <w:rFonts w:ascii="Times New Roman" w:hAnsi="Times New Roman" w:cs="Times New Roman"/>
          <w:sz w:val="24"/>
          <w:szCs w:val="24"/>
        </w:rPr>
        <w:t xml:space="preserve">lizma pisaca sa južnoslavenskog </w:t>
      </w:r>
      <w:r w:rsidRPr="00B35C95">
        <w:rPr>
          <w:rFonts w:ascii="Times New Roman" w:hAnsi="Times New Roman" w:cs="Times New Roman"/>
          <w:sz w:val="24"/>
          <w:szCs w:val="24"/>
        </w:rPr>
        <w:t>prostora</w:t>
      </w:r>
      <w:r>
        <w:rPr>
          <w:rFonts w:ascii="Times New Roman" w:hAnsi="Times New Roman" w:cs="Times New Roman"/>
          <w:sz w:val="24"/>
          <w:szCs w:val="24"/>
        </w:rPr>
        <w:t xml:space="preserve"> sa piscima evropskog realizma.</w:t>
      </w:r>
      <w:r w:rsidRPr="006D221A">
        <w:t xml:space="preserve"> </w:t>
      </w:r>
      <w:r w:rsidR="0095433B">
        <w:rPr>
          <w:rFonts w:ascii="Times New Roman" w:hAnsi="Times New Roman" w:cs="Times New Roman"/>
          <w:sz w:val="24"/>
          <w:szCs w:val="24"/>
        </w:rPr>
        <w:t>O</w:t>
      </w:r>
      <w:r w:rsidRPr="006D221A">
        <w:rPr>
          <w:rFonts w:ascii="Times New Roman" w:hAnsi="Times New Roman" w:cs="Times New Roman"/>
          <w:sz w:val="24"/>
          <w:szCs w:val="24"/>
        </w:rPr>
        <w:t>slikavanja gradskog života intelektualca na prelazu između dva v</w:t>
      </w:r>
      <w:r>
        <w:rPr>
          <w:rFonts w:ascii="Times New Roman" w:hAnsi="Times New Roman" w:cs="Times New Roman"/>
          <w:sz w:val="24"/>
          <w:szCs w:val="24"/>
        </w:rPr>
        <w:t>ij</w:t>
      </w:r>
      <w:r w:rsidRPr="006D221A">
        <w:rPr>
          <w:rFonts w:ascii="Times New Roman" w:hAnsi="Times New Roman" w:cs="Times New Roman"/>
          <w:sz w:val="24"/>
          <w:szCs w:val="24"/>
        </w:rPr>
        <w:t>eka, duboka psihološka i emocionalna prož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D221A">
        <w:rPr>
          <w:rFonts w:ascii="Times New Roman" w:hAnsi="Times New Roman" w:cs="Times New Roman"/>
          <w:sz w:val="24"/>
          <w:szCs w:val="24"/>
        </w:rPr>
        <w:t>vljavanja ju</w:t>
      </w:r>
      <w:r>
        <w:rPr>
          <w:rFonts w:ascii="Times New Roman" w:hAnsi="Times New Roman" w:cs="Times New Roman"/>
          <w:sz w:val="24"/>
          <w:szCs w:val="24"/>
        </w:rPr>
        <w:t>naka</w:t>
      </w:r>
      <w:r w:rsidR="0095433B">
        <w:rPr>
          <w:rFonts w:ascii="Times New Roman" w:hAnsi="Times New Roman" w:cs="Times New Roman"/>
          <w:sz w:val="24"/>
          <w:szCs w:val="24"/>
        </w:rPr>
        <w:t xml:space="preserve"> učenici će upoznati kroz stvaralaštvo </w:t>
      </w:r>
      <w:r w:rsidR="0095433B" w:rsidRPr="0095433B">
        <w:rPr>
          <w:rFonts w:ascii="Times New Roman" w:hAnsi="Times New Roman" w:cs="Times New Roman"/>
          <w:b/>
          <w:sz w:val="24"/>
          <w:szCs w:val="24"/>
        </w:rPr>
        <w:t>Laze Lazarevića</w:t>
      </w:r>
      <w:r w:rsidR="0095433B">
        <w:rPr>
          <w:rFonts w:ascii="Times New Roman" w:hAnsi="Times New Roman" w:cs="Times New Roman"/>
          <w:sz w:val="24"/>
          <w:szCs w:val="24"/>
        </w:rPr>
        <w:t xml:space="preserve"> </w:t>
      </w:r>
      <w:r w:rsidR="0095433B" w:rsidRPr="006D221A">
        <w:rPr>
          <w:rFonts w:ascii="Times New Roman" w:hAnsi="Times New Roman" w:cs="Times New Roman"/>
          <w:i/>
          <w:sz w:val="24"/>
          <w:szCs w:val="24"/>
        </w:rPr>
        <w:t>Vjetar / Švabica</w:t>
      </w:r>
    </w:p>
    <w:p w:rsidR="00F83AEA" w:rsidRDefault="00F83AEA" w:rsidP="00F83AEA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Preporučeni broj časova: 2</w:t>
      </w:r>
    </w:p>
    <w:p w:rsidR="00F83AEA" w:rsidRPr="00E35569" w:rsidRDefault="00F83AEA" w:rsidP="00F83AEA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AEA" w:rsidRPr="00AB0F9D" w:rsidRDefault="00F83AEA" w:rsidP="00F83AEA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Bošnjačka preporodna književnost. </w:t>
      </w:r>
      <w:r w:rsidRPr="00E35569">
        <w:rPr>
          <w:rFonts w:ascii="Times New Roman" w:hAnsi="Times New Roman" w:cs="Times New Roman"/>
          <w:sz w:val="24"/>
          <w:szCs w:val="24"/>
        </w:rPr>
        <w:t>Učenici se prvo upoznaju sa terminom bošnjačke preporodne književnosti i društveno-historijskim kontekstom u kome ona nastaje. Veoma je važno vladanje periodizacijom bošnjačke književnosti koja je u osnovi bazirana na historijski kontinuitet bosanskoga jezika. Preporodna književnost vezuje se za Austrougarski period. Učenici se upoznaju sa terminom gluhog doba i sa početkom i razvojem preporodne književnosti.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569">
        <w:rPr>
          <w:rFonts w:ascii="Times New Roman" w:hAnsi="Times New Roman" w:cs="Times New Roman"/>
          <w:sz w:val="24"/>
          <w:szCs w:val="24"/>
        </w:rPr>
        <w:t xml:space="preserve">Posebnu pažnju treba obratiti na početak i razvoj bošnjačke periodike pojavom listova </w:t>
      </w:r>
      <w:r>
        <w:rPr>
          <w:rFonts w:ascii="Times New Roman" w:hAnsi="Times New Roman" w:cs="Times New Roman"/>
          <w:i/>
          <w:sz w:val="24"/>
          <w:szCs w:val="24"/>
        </w:rPr>
        <w:t xml:space="preserve">Bošnjak, Behar, Gajret i Biser. </w:t>
      </w:r>
      <w:r w:rsidRPr="00E35569">
        <w:rPr>
          <w:rFonts w:ascii="Times New Roman" w:hAnsi="Times New Roman" w:cs="Times New Roman"/>
          <w:sz w:val="24"/>
          <w:szCs w:val="24"/>
        </w:rPr>
        <w:t xml:space="preserve">U osnovi se početak preporodnog perioda vezuje za pojavu </w:t>
      </w:r>
      <w:r w:rsidRPr="0095433B">
        <w:rPr>
          <w:rFonts w:ascii="Times New Roman" w:hAnsi="Times New Roman" w:cs="Times New Roman"/>
          <w:b/>
          <w:sz w:val="24"/>
          <w:szCs w:val="24"/>
        </w:rPr>
        <w:t>Mehmed-bega Kapetanovića Ljubušaka</w:t>
      </w:r>
      <w:r w:rsidRPr="00E35569">
        <w:rPr>
          <w:rFonts w:ascii="Times New Roman" w:hAnsi="Times New Roman" w:cs="Times New Roman"/>
          <w:sz w:val="24"/>
          <w:szCs w:val="24"/>
        </w:rPr>
        <w:t xml:space="preserve"> koji je ostavio neizbrisiv trag i kao sakupljač usmene književnosti i kao stvaralac. Zatim je važno predstaviti književni rad </w:t>
      </w:r>
      <w:r w:rsidRPr="0095433B">
        <w:rPr>
          <w:rFonts w:ascii="Times New Roman" w:hAnsi="Times New Roman" w:cs="Times New Roman"/>
          <w:b/>
          <w:sz w:val="24"/>
          <w:szCs w:val="24"/>
        </w:rPr>
        <w:t>Safvet-bega Bašagića</w:t>
      </w:r>
      <w:r w:rsidRPr="006249E5">
        <w:rPr>
          <w:rFonts w:ascii="Times New Roman" w:hAnsi="Times New Roman" w:cs="Times New Roman"/>
          <w:sz w:val="24"/>
          <w:szCs w:val="24"/>
        </w:rPr>
        <w:t>,</w:t>
      </w:r>
      <w:r w:rsidRPr="00E35569">
        <w:rPr>
          <w:rFonts w:ascii="Times New Roman" w:hAnsi="Times New Roman" w:cs="Times New Roman"/>
          <w:sz w:val="24"/>
          <w:szCs w:val="24"/>
        </w:rPr>
        <w:t xml:space="preserve"> prevodioca i pjesnika.</w:t>
      </w:r>
    </w:p>
    <w:p w:rsidR="00F83AEA" w:rsidRPr="00F83AEA" w:rsidRDefault="00F83AEA" w:rsidP="00F83AEA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35569">
        <w:rPr>
          <w:rFonts w:ascii="Times New Roman" w:hAnsi="Times New Roman" w:cs="Times New Roman"/>
          <w:sz w:val="24"/>
          <w:szCs w:val="24"/>
        </w:rPr>
        <w:t xml:space="preserve">U bošnjačkoj preporodnoj književnosti kao ključni trenutak uzima se pojava prvih bošnjačkih romana: </w:t>
      </w:r>
      <w:r w:rsidRPr="0070707E">
        <w:rPr>
          <w:rFonts w:ascii="Times New Roman" w:hAnsi="Times New Roman" w:cs="Times New Roman"/>
          <w:i/>
          <w:sz w:val="24"/>
          <w:szCs w:val="24"/>
        </w:rPr>
        <w:t>Zeleno busenje</w:t>
      </w:r>
      <w:r w:rsidRPr="0070707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5433B">
        <w:rPr>
          <w:rFonts w:ascii="Times New Roman" w:hAnsi="Times New Roman" w:cs="Times New Roman"/>
          <w:b/>
          <w:sz w:val="24"/>
          <w:szCs w:val="24"/>
        </w:rPr>
        <w:t>Edhema Mulabdića</w:t>
      </w:r>
      <w:r w:rsidRPr="0070707E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70707E">
        <w:rPr>
          <w:rFonts w:ascii="Times New Roman" w:hAnsi="Times New Roman" w:cs="Times New Roman"/>
          <w:i/>
          <w:sz w:val="24"/>
          <w:szCs w:val="24"/>
        </w:rPr>
        <w:t>Minka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5433B">
        <w:rPr>
          <w:rFonts w:ascii="Times New Roman" w:hAnsi="Times New Roman" w:cs="Times New Roman"/>
          <w:b/>
          <w:sz w:val="24"/>
          <w:szCs w:val="24"/>
        </w:rPr>
        <w:t>Abdurezaka Hifzi Bjelavca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707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707E">
        <w:rPr>
          <w:rFonts w:ascii="Times New Roman" w:hAnsi="Times New Roman" w:cs="Times New Roman"/>
          <w:i/>
          <w:sz w:val="24"/>
          <w:szCs w:val="24"/>
        </w:rPr>
        <w:t>Bez nade</w:t>
      </w:r>
      <w:r w:rsidRPr="0070707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5433B">
        <w:rPr>
          <w:rFonts w:ascii="Times New Roman" w:hAnsi="Times New Roman" w:cs="Times New Roman"/>
          <w:b/>
          <w:sz w:val="24"/>
          <w:szCs w:val="24"/>
        </w:rPr>
        <w:t>Osmana Aziza</w:t>
      </w:r>
      <w:r w:rsidRPr="006249E5">
        <w:rPr>
          <w:rFonts w:ascii="Times New Roman" w:hAnsi="Times New Roman" w:cs="Times New Roman"/>
          <w:sz w:val="24"/>
          <w:szCs w:val="24"/>
        </w:rPr>
        <w:t>.</w:t>
      </w:r>
      <w:r w:rsidRPr="00E35569">
        <w:rPr>
          <w:rFonts w:ascii="Times New Roman" w:hAnsi="Times New Roman" w:cs="Times New Roman"/>
          <w:sz w:val="24"/>
          <w:szCs w:val="24"/>
        </w:rPr>
        <w:t xml:space="preserve"> Učenici će kroz </w:t>
      </w:r>
      <w:r>
        <w:rPr>
          <w:rFonts w:ascii="Times New Roman" w:hAnsi="Times New Roman" w:cs="Times New Roman"/>
          <w:sz w:val="24"/>
          <w:szCs w:val="24"/>
        </w:rPr>
        <w:t>odabrane odlomke</w:t>
      </w:r>
      <w:r w:rsidRPr="00E35569">
        <w:rPr>
          <w:rFonts w:ascii="Times New Roman" w:hAnsi="Times New Roman" w:cs="Times New Roman"/>
          <w:sz w:val="24"/>
          <w:szCs w:val="24"/>
        </w:rPr>
        <w:t xml:space="preserve"> moći da uoče glavne osobenosti romana preporodnog perioda kao i njihovo mjesto u kontekstu evropske književnosti. </w:t>
      </w:r>
      <w:r w:rsidRPr="006249E5">
        <w:rPr>
          <w:rFonts w:ascii="Times New Roman" w:hAnsi="Times New Roman" w:cs="Times New Roman"/>
          <w:sz w:val="24"/>
          <w:szCs w:val="24"/>
        </w:rPr>
        <w:t xml:space="preserve">Pored toga upoznat će se sa radom spisateljice </w:t>
      </w:r>
      <w:r w:rsidRPr="00D95E39">
        <w:rPr>
          <w:rFonts w:ascii="Times New Roman" w:hAnsi="Times New Roman" w:cs="Times New Roman"/>
          <w:sz w:val="24"/>
          <w:szCs w:val="24"/>
        </w:rPr>
        <w:t xml:space="preserve">Nafije Sarajlić </w:t>
      </w:r>
      <w:r w:rsidRPr="006249E5">
        <w:rPr>
          <w:rFonts w:ascii="Times New Roman" w:hAnsi="Times New Roman" w:cs="Times New Roman"/>
          <w:sz w:val="24"/>
          <w:szCs w:val="24"/>
        </w:rPr>
        <w:t xml:space="preserve">kroz izbor iz njenog književnog djela </w:t>
      </w:r>
      <w:r w:rsidRPr="006249E5">
        <w:rPr>
          <w:rFonts w:ascii="Times New Roman" w:hAnsi="Times New Roman" w:cs="Times New Roman"/>
          <w:i/>
          <w:sz w:val="24"/>
          <w:szCs w:val="24"/>
        </w:rPr>
        <w:t>Teme</w:t>
      </w:r>
      <w:r w:rsidRPr="006249E5">
        <w:rPr>
          <w:rFonts w:ascii="Times New Roman" w:hAnsi="Times New Roman" w:cs="Times New Roman"/>
          <w:sz w:val="24"/>
          <w:szCs w:val="24"/>
        </w:rPr>
        <w:t>.</w:t>
      </w:r>
      <w:r w:rsidRPr="006249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3AEA" w:rsidRDefault="00F83AEA" w:rsidP="00F83AEA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Preporučeni broj </w:t>
      </w:r>
      <w:r w:rsidRPr="00741F45">
        <w:rPr>
          <w:rFonts w:ascii="Times New Roman" w:hAnsi="Times New Roman" w:cs="Times New Roman"/>
          <w:b/>
          <w:sz w:val="24"/>
          <w:szCs w:val="24"/>
        </w:rPr>
        <w:t xml:space="preserve">časova: </w:t>
      </w:r>
      <w:r w:rsidR="00190B3F">
        <w:rPr>
          <w:rFonts w:ascii="Times New Roman" w:hAnsi="Times New Roman" w:cs="Times New Roman"/>
          <w:b/>
          <w:sz w:val="24"/>
          <w:szCs w:val="24"/>
        </w:rPr>
        <w:t>7</w:t>
      </w:r>
    </w:p>
    <w:p w:rsidR="00F83AEA" w:rsidRPr="00A5356D" w:rsidRDefault="00F83AEA" w:rsidP="00F83AEA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</w:p>
    <w:p w:rsidR="00F83AEA" w:rsidRPr="00190B3F" w:rsidRDefault="00F83AEA" w:rsidP="00F83AEA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B3F">
        <w:rPr>
          <w:rFonts w:ascii="Times New Roman" w:hAnsi="Times New Roman" w:cs="Times New Roman"/>
          <w:i/>
          <w:sz w:val="24"/>
          <w:szCs w:val="24"/>
        </w:rPr>
        <w:t xml:space="preserve">Moderna u svjetskoj književnosti </w:t>
      </w:r>
      <w:r w:rsidRPr="00190B3F">
        <w:rPr>
          <w:rFonts w:ascii="Times New Roman" w:hAnsi="Times New Roman" w:cs="Times New Roman"/>
          <w:sz w:val="24"/>
          <w:szCs w:val="24"/>
        </w:rPr>
        <w:t xml:space="preserve">U okviru ove teme učenici treba da se upoznaju sa društveno-historijskim kretanjima u svijetu na prijelazu iz 19. u 20. stoljeće koji su odlučujuće utjecali na stvaranje pokreta moderne i stilskih pravaca u okviru nje. Postepene promjene društvenog sistema, tehnološki uspon, ubrzani razvoj kapitalizma, građanske slobode i prava utjecali su na oblikovanje posebnog odnosa prema životu i društvu i specifičnih životnih stilova koji utječu na umjetničko stvaranje. U takvom miljeu je stvarao i </w:t>
      </w:r>
      <w:r w:rsidRPr="0095433B">
        <w:rPr>
          <w:rFonts w:ascii="Times New Roman" w:hAnsi="Times New Roman" w:cs="Times New Roman"/>
          <w:b/>
          <w:sz w:val="24"/>
          <w:szCs w:val="24"/>
        </w:rPr>
        <w:t>Šarl Bodler</w:t>
      </w:r>
      <w:r w:rsidRPr="00190B3F">
        <w:rPr>
          <w:rFonts w:ascii="Times New Roman" w:hAnsi="Times New Roman" w:cs="Times New Roman"/>
          <w:sz w:val="24"/>
          <w:szCs w:val="24"/>
        </w:rPr>
        <w:t xml:space="preserve">, sa čijom poezijom će se učenici upoznati kroz </w:t>
      </w:r>
      <w:r w:rsidR="00190B3F" w:rsidRPr="00190B3F">
        <w:rPr>
          <w:rFonts w:ascii="Times New Roman" w:hAnsi="Times New Roman" w:cs="Times New Roman"/>
          <w:sz w:val="24"/>
          <w:szCs w:val="24"/>
        </w:rPr>
        <w:t>zbirku pjesama</w:t>
      </w:r>
      <w:r w:rsidRPr="00190B3F">
        <w:rPr>
          <w:rFonts w:ascii="Times New Roman" w:hAnsi="Times New Roman" w:cs="Times New Roman"/>
          <w:sz w:val="24"/>
          <w:szCs w:val="24"/>
        </w:rPr>
        <w:t xml:space="preserve"> </w:t>
      </w:r>
      <w:r w:rsidRPr="00190B3F">
        <w:rPr>
          <w:rFonts w:ascii="Times New Roman" w:hAnsi="Times New Roman" w:cs="Times New Roman"/>
          <w:i/>
          <w:sz w:val="24"/>
          <w:szCs w:val="24"/>
        </w:rPr>
        <w:t>Cvijeće zla</w:t>
      </w:r>
      <w:r w:rsidR="00605FE6">
        <w:rPr>
          <w:rFonts w:ascii="Times New Roman" w:hAnsi="Times New Roman" w:cs="Times New Roman"/>
          <w:i/>
          <w:sz w:val="24"/>
          <w:szCs w:val="24"/>
        </w:rPr>
        <w:t xml:space="preserve"> (pjesma Albatros)</w:t>
      </w:r>
      <w:r w:rsidRPr="00190B3F">
        <w:rPr>
          <w:rFonts w:ascii="Times New Roman" w:hAnsi="Times New Roman" w:cs="Times New Roman"/>
          <w:sz w:val="24"/>
          <w:szCs w:val="24"/>
        </w:rPr>
        <w:t xml:space="preserve"> u kojoj je on razočarani pjesnik i otuđeni intelektualac. Od predstavnika simbolističke poezije učenici će se upoznati i sa </w:t>
      </w:r>
      <w:r w:rsidR="00190B3F">
        <w:rPr>
          <w:rFonts w:ascii="Times New Roman" w:hAnsi="Times New Roman" w:cs="Times New Roman"/>
          <w:sz w:val="24"/>
          <w:szCs w:val="24"/>
        </w:rPr>
        <w:t>djelom</w:t>
      </w:r>
      <w:r w:rsidRPr="00190B3F">
        <w:rPr>
          <w:rFonts w:ascii="Times New Roman" w:hAnsi="Times New Roman" w:cs="Times New Roman"/>
          <w:sz w:val="24"/>
          <w:szCs w:val="24"/>
        </w:rPr>
        <w:t xml:space="preserve"> </w:t>
      </w:r>
      <w:r w:rsidR="00190B3F" w:rsidRPr="0095433B">
        <w:rPr>
          <w:rFonts w:ascii="Times New Roman" w:hAnsi="Times New Roman" w:cs="Times New Roman"/>
          <w:b/>
          <w:sz w:val="24"/>
          <w:szCs w:val="24"/>
        </w:rPr>
        <w:t xml:space="preserve">Halila </w:t>
      </w:r>
      <w:r w:rsidRPr="0095433B">
        <w:rPr>
          <w:rFonts w:ascii="Times New Roman" w:hAnsi="Times New Roman" w:cs="Times New Roman"/>
          <w:b/>
          <w:sz w:val="24"/>
          <w:szCs w:val="24"/>
        </w:rPr>
        <w:t>Džubrana</w:t>
      </w:r>
      <w:r w:rsidR="00190B3F" w:rsidRPr="0095433B">
        <w:rPr>
          <w:rFonts w:ascii="Times New Roman" w:hAnsi="Times New Roman" w:cs="Times New Roman"/>
          <w:b/>
          <w:i/>
          <w:sz w:val="24"/>
          <w:szCs w:val="24"/>
          <w:lang w:val="bs-Latn-BA"/>
        </w:rPr>
        <w:t xml:space="preserve"> </w:t>
      </w:r>
      <w:r w:rsidR="00190B3F" w:rsidRPr="00EA6912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Mirta al-Banija </w:t>
      </w:r>
      <w:r w:rsidR="00E16F4D">
        <w:rPr>
          <w:rFonts w:ascii="Times New Roman" w:hAnsi="Times New Roman" w:cs="Times New Roman"/>
          <w:sz w:val="24"/>
          <w:szCs w:val="24"/>
          <w:lang w:val="bs-Latn-BA"/>
        </w:rPr>
        <w:t>(odlomak).</w:t>
      </w:r>
    </w:p>
    <w:p w:rsidR="00F83AEA" w:rsidRPr="00291359" w:rsidRDefault="00F83AEA" w:rsidP="00F83AEA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6B02E3">
        <w:rPr>
          <w:rFonts w:ascii="Times New Roman" w:hAnsi="Times New Roman" w:cs="Times New Roman"/>
          <w:sz w:val="24"/>
          <w:szCs w:val="24"/>
        </w:rPr>
        <w:t xml:space="preserve">Iako formalno spada u korpus pisaca realizma, </w:t>
      </w:r>
      <w:r w:rsidRPr="0095433B">
        <w:rPr>
          <w:rFonts w:ascii="Times New Roman" w:hAnsi="Times New Roman" w:cs="Times New Roman"/>
          <w:b/>
          <w:sz w:val="24"/>
          <w:szCs w:val="24"/>
        </w:rPr>
        <w:t>Anton Pavlovič Čehov</w:t>
      </w:r>
      <w:r w:rsidRPr="006B02E3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 svojim dramama, krajem 19. stoljeća</w:t>
      </w:r>
      <w:r w:rsidRPr="006B02E3">
        <w:rPr>
          <w:rFonts w:ascii="Times New Roman" w:hAnsi="Times New Roman" w:cs="Times New Roman"/>
          <w:sz w:val="24"/>
          <w:szCs w:val="24"/>
        </w:rPr>
        <w:t>, postavlja oblik moderne drame, koja se oslobađa striktne forme (tragedija ili komedija) i predočava unutrašnji, psihološki i sociološki sukob u junacima i njihovoj sredini, a čiji ishod nema nužno sre</w:t>
      </w:r>
      <w:r w:rsidR="00190B3F">
        <w:rPr>
          <w:rFonts w:ascii="Times New Roman" w:hAnsi="Times New Roman" w:cs="Times New Roman"/>
          <w:sz w:val="24"/>
          <w:szCs w:val="24"/>
        </w:rPr>
        <w:t>t</w:t>
      </w:r>
      <w:r w:rsidRPr="006B02E3">
        <w:rPr>
          <w:rFonts w:ascii="Times New Roman" w:hAnsi="Times New Roman" w:cs="Times New Roman"/>
          <w:sz w:val="24"/>
          <w:szCs w:val="24"/>
        </w:rPr>
        <w:t>an ili tragičan završetak</w:t>
      </w:r>
      <w:r w:rsidRPr="002913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AEA" w:rsidRDefault="00F83AEA" w:rsidP="00F83AEA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Preporučeni broj časova</w:t>
      </w:r>
      <w:r w:rsidRPr="00741F4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90B3F">
        <w:rPr>
          <w:rFonts w:ascii="Times New Roman" w:hAnsi="Times New Roman" w:cs="Times New Roman"/>
          <w:b/>
          <w:sz w:val="24"/>
          <w:szCs w:val="24"/>
        </w:rPr>
        <w:t>3</w:t>
      </w:r>
    </w:p>
    <w:p w:rsidR="00F83AEA" w:rsidRPr="00E35569" w:rsidRDefault="00F83AEA" w:rsidP="00F83AEA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F45" w:rsidRDefault="00F83AEA" w:rsidP="00F83AEA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Moderna u južnoslavenskim književnostima (moderna u srpskoj književnosti). </w:t>
      </w:r>
    </w:p>
    <w:p w:rsidR="00F83AEA" w:rsidRPr="00AB0F9D" w:rsidRDefault="00F83AEA" w:rsidP="00F83AEA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5C95">
        <w:rPr>
          <w:rFonts w:ascii="Times New Roman" w:hAnsi="Times New Roman" w:cs="Times New Roman"/>
          <w:sz w:val="24"/>
          <w:szCs w:val="24"/>
        </w:rPr>
        <w:t>Tradicionalnost u pogledu forme i romantičarski motivi zastupljeni su u p</w:t>
      </w:r>
      <w:r>
        <w:rPr>
          <w:rFonts w:ascii="Times New Roman" w:hAnsi="Times New Roman" w:cs="Times New Roman"/>
          <w:sz w:val="24"/>
          <w:szCs w:val="24"/>
        </w:rPr>
        <w:t xml:space="preserve">jesništvu </w:t>
      </w:r>
      <w:r w:rsidRPr="0095433B">
        <w:rPr>
          <w:rFonts w:ascii="Times New Roman" w:hAnsi="Times New Roman" w:cs="Times New Roman"/>
          <w:b/>
          <w:sz w:val="24"/>
          <w:szCs w:val="24"/>
        </w:rPr>
        <w:t>Alekse Šantića</w:t>
      </w:r>
      <w:r>
        <w:rPr>
          <w:rFonts w:ascii="Times New Roman" w:hAnsi="Times New Roman" w:cs="Times New Roman"/>
          <w:sz w:val="24"/>
          <w:szCs w:val="24"/>
        </w:rPr>
        <w:t xml:space="preserve"> u izboru su </w:t>
      </w:r>
      <w:r w:rsidR="0095433B">
        <w:rPr>
          <w:rFonts w:ascii="Times New Roman" w:hAnsi="Times New Roman" w:cs="Times New Roman"/>
          <w:sz w:val="24"/>
          <w:szCs w:val="24"/>
        </w:rPr>
        <w:t>ponuđene</w:t>
      </w:r>
      <w:r>
        <w:rPr>
          <w:rFonts w:ascii="Times New Roman" w:hAnsi="Times New Roman" w:cs="Times New Roman"/>
          <w:sz w:val="24"/>
          <w:szCs w:val="24"/>
        </w:rPr>
        <w:t xml:space="preserve"> tri pjesme (naravno nastavniku se daje sloboda da izabere i neku drugu pjesmu za obradu) rodoljubiva, socijalna i ljubavna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, klasje moje, Ostajte ovdje i Jedna suza), </w:t>
      </w:r>
      <w:r>
        <w:rPr>
          <w:rFonts w:ascii="Times New Roman" w:hAnsi="Times New Roman" w:cs="Times New Roman"/>
          <w:sz w:val="24"/>
          <w:szCs w:val="24"/>
        </w:rPr>
        <w:t>kako i sam Jovan Deretić kaže: ”Kao ljubavni pesnik razvio se pod uticajem muslimanskih narodnih pesma, sevdalinki.”</w:t>
      </w:r>
    </w:p>
    <w:p w:rsidR="00F83AEA" w:rsidRDefault="00F83AEA" w:rsidP="00F83AEA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232996">
        <w:rPr>
          <w:rFonts w:ascii="Times New Roman" w:hAnsi="Times New Roman" w:cs="Times New Roman"/>
          <w:sz w:val="24"/>
          <w:szCs w:val="24"/>
        </w:rPr>
        <w:t>Proza koja je u srpskoj književnosti nastajala u doba moderne određena je</w:t>
      </w:r>
      <w:r w:rsidR="00E16F4D">
        <w:rPr>
          <w:rFonts w:ascii="Times New Roman" w:hAnsi="Times New Roman" w:cs="Times New Roman"/>
          <w:sz w:val="24"/>
          <w:szCs w:val="24"/>
        </w:rPr>
        <w:t>,</w:t>
      </w:r>
      <w:r w:rsidRPr="00232996">
        <w:rPr>
          <w:rFonts w:ascii="Times New Roman" w:hAnsi="Times New Roman" w:cs="Times New Roman"/>
          <w:sz w:val="24"/>
          <w:szCs w:val="24"/>
        </w:rPr>
        <w:t xml:space="preserve"> takođe</w:t>
      </w:r>
      <w:r>
        <w:rPr>
          <w:rFonts w:ascii="Times New Roman" w:hAnsi="Times New Roman" w:cs="Times New Roman"/>
          <w:sz w:val="24"/>
          <w:szCs w:val="24"/>
        </w:rPr>
        <w:t>r</w:t>
      </w:r>
      <w:r w:rsidR="00E16F4D">
        <w:rPr>
          <w:rFonts w:ascii="Times New Roman" w:hAnsi="Times New Roman" w:cs="Times New Roman"/>
          <w:sz w:val="24"/>
          <w:szCs w:val="24"/>
        </w:rPr>
        <w:t>,</w:t>
      </w:r>
      <w:r w:rsidRPr="00232996">
        <w:rPr>
          <w:rFonts w:ascii="Times New Roman" w:hAnsi="Times New Roman" w:cs="Times New Roman"/>
          <w:sz w:val="24"/>
          <w:szCs w:val="24"/>
        </w:rPr>
        <w:t xml:space="preserve"> prožimanjem tradicionalnih tema i motiva sa izrazito modernim postupcima obrade. </w:t>
      </w:r>
      <w:r w:rsidRPr="00232996">
        <w:rPr>
          <w:rFonts w:ascii="Times New Roman" w:hAnsi="Times New Roman" w:cs="Times New Roman"/>
          <w:i/>
          <w:sz w:val="24"/>
          <w:szCs w:val="24"/>
        </w:rPr>
        <w:t>Nečista krv</w:t>
      </w:r>
      <w:r w:rsidRPr="00232996">
        <w:rPr>
          <w:rFonts w:ascii="Times New Roman" w:hAnsi="Times New Roman" w:cs="Times New Roman"/>
          <w:sz w:val="24"/>
          <w:szCs w:val="24"/>
        </w:rPr>
        <w:t xml:space="preserve"> </w:t>
      </w:r>
      <w:r w:rsidRPr="0095433B">
        <w:rPr>
          <w:rFonts w:ascii="Times New Roman" w:hAnsi="Times New Roman" w:cs="Times New Roman"/>
          <w:b/>
          <w:sz w:val="24"/>
          <w:szCs w:val="24"/>
        </w:rPr>
        <w:t>Borisava Stankovića</w:t>
      </w:r>
      <w:r w:rsidRPr="00232996">
        <w:rPr>
          <w:rFonts w:ascii="Times New Roman" w:hAnsi="Times New Roman" w:cs="Times New Roman"/>
          <w:sz w:val="24"/>
          <w:szCs w:val="24"/>
        </w:rPr>
        <w:t xml:space="preserve"> predstavlja prvi moderni roman u srpskoj književnosti, u kojem su tradicionalne karakteristike lokalnog života uzdignute</w:t>
      </w:r>
      <w:r>
        <w:rPr>
          <w:rFonts w:ascii="Times New Roman" w:hAnsi="Times New Roman" w:cs="Times New Roman"/>
          <w:sz w:val="24"/>
          <w:szCs w:val="24"/>
        </w:rPr>
        <w:t xml:space="preserve"> na visok stepen psihološke opć</w:t>
      </w:r>
      <w:r w:rsidRPr="00232996">
        <w:rPr>
          <w:rFonts w:ascii="Times New Roman" w:hAnsi="Times New Roman" w:cs="Times New Roman"/>
          <w:sz w:val="24"/>
          <w:szCs w:val="24"/>
        </w:rPr>
        <w:t>osti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3AEA" w:rsidRDefault="00F83AEA" w:rsidP="00F83AEA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996">
        <w:rPr>
          <w:rFonts w:ascii="Times New Roman" w:hAnsi="Times New Roman" w:cs="Times New Roman"/>
          <w:sz w:val="24"/>
          <w:szCs w:val="24"/>
        </w:rPr>
        <w:t>Zadiranje u psi</w:t>
      </w:r>
      <w:r>
        <w:rPr>
          <w:rFonts w:ascii="Times New Roman" w:hAnsi="Times New Roman" w:cs="Times New Roman"/>
          <w:sz w:val="24"/>
          <w:szCs w:val="24"/>
        </w:rPr>
        <w:t xml:space="preserve">hologiju dominantno je i u pričama </w:t>
      </w:r>
      <w:r w:rsidRPr="0095433B">
        <w:rPr>
          <w:rFonts w:ascii="Times New Roman" w:hAnsi="Times New Roman" w:cs="Times New Roman"/>
          <w:b/>
          <w:sz w:val="24"/>
          <w:szCs w:val="24"/>
        </w:rPr>
        <w:t>Petra Kočića</w:t>
      </w:r>
      <w:r>
        <w:rPr>
          <w:rFonts w:ascii="Times New Roman" w:hAnsi="Times New Roman" w:cs="Times New Roman"/>
          <w:sz w:val="24"/>
          <w:szCs w:val="24"/>
        </w:rPr>
        <w:t>, koje</w:t>
      </w:r>
      <w:r w:rsidRPr="00232996">
        <w:rPr>
          <w:rFonts w:ascii="Times New Roman" w:hAnsi="Times New Roman" w:cs="Times New Roman"/>
          <w:sz w:val="24"/>
          <w:szCs w:val="24"/>
        </w:rPr>
        <w:t xml:space="preserve"> u velikoj m</w:t>
      </w:r>
      <w:r>
        <w:rPr>
          <w:rFonts w:ascii="Times New Roman" w:hAnsi="Times New Roman" w:cs="Times New Roman"/>
          <w:sz w:val="24"/>
          <w:szCs w:val="24"/>
        </w:rPr>
        <w:t>jeri odišu</w:t>
      </w:r>
      <w:r w:rsidRPr="00232996">
        <w:rPr>
          <w:rFonts w:ascii="Times New Roman" w:hAnsi="Times New Roman" w:cs="Times New Roman"/>
          <w:sz w:val="24"/>
          <w:szCs w:val="24"/>
        </w:rPr>
        <w:t xml:space="preserve"> tradicionalnim konceptom pripov</w:t>
      </w:r>
      <w:r>
        <w:rPr>
          <w:rFonts w:ascii="Times New Roman" w:hAnsi="Times New Roman" w:cs="Times New Roman"/>
          <w:sz w:val="24"/>
          <w:szCs w:val="24"/>
        </w:rPr>
        <w:t>ij</w:t>
      </w:r>
      <w:r w:rsidRPr="00232996">
        <w:rPr>
          <w:rFonts w:ascii="Times New Roman" w:hAnsi="Times New Roman" w:cs="Times New Roman"/>
          <w:sz w:val="24"/>
          <w:szCs w:val="24"/>
        </w:rPr>
        <w:t>eda</w:t>
      </w:r>
      <w:r>
        <w:rPr>
          <w:rFonts w:ascii="Times New Roman" w:hAnsi="Times New Roman" w:cs="Times New Roman"/>
          <w:sz w:val="24"/>
          <w:szCs w:val="24"/>
        </w:rPr>
        <w:t xml:space="preserve">nja </w:t>
      </w:r>
      <w:r w:rsidR="00E16F4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Grob slatke duše</w:t>
      </w:r>
      <w:r w:rsidR="00E16F4D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06847" w:rsidRDefault="00F83AEA" w:rsidP="00F83AEA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Preporučeni </w:t>
      </w:r>
      <w:r w:rsidRPr="00741F45">
        <w:rPr>
          <w:rFonts w:ascii="Times New Roman" w:hAnsi="Times New Roman" w:cs="Times New Roman"/>
          <w:b/>
          <w:sz w:val="24"/>
          <w:szCs w:val="24"/>
        </w:rPr>
        <w:t xml:space="preserve">broj časova: </w:t>
      </w:r>
      <w:r w:rsidR="00D95E39">
        <w:rPr>
          <w:rFonts w:ascii="Times New Roman" w:hAnsi="Times New Roman" w:cs="Times New Roman"/>
          <w:b/>
          <w:sz w:val="24"/>
          <w:szCs w:val="24"/>
        </w:rPr>
        <w:t>3</w:t>
      </w:r>
    </w:p>
    <w:p w:rsidR="00A06847" w:rsidRPr="00E35569" w:rsidRDefault="00A06847" w:rsidP="00F83AEA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AEA" w:rsidRPr="0095433B" w:rsidRDefault="00F83AEA" w:rsidP="00F83AEA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Moderna u bošnjačkoj poeziji. </w:t>
      </w:r>
      <w:r>
        <w:rPr>
          <w:rFonts w:ascii="Times New Roman" w:hAnsi="Times New Roman" w:cs="Times New Roman"/>
          <w:sz w:val="24"/>
          <w:szCs w:val="24"/>
        </w:rPr>
        <w:t xml:space="preserve">Za razliku od većine ostalih predstavnika moderne na južnoslavenskom prostoru bošnjačka moderna ne prekida svoju vezu s tradicijom već sve njene sastavnice prati od bosanskog srednjovjekovlja, osmanskog perioda do samog vremena pisca. Kroz sonete </w:t>
      </w:r>
      <w:r w:rsidRPr="0095433B">
        <w:rPr>
          <w:rFonts w:ascii="Times New Roman" w:hAnsi="Times New Roman" w:cs="Times New Roman"/>
          <w:b/>
          <w:sz w:val="24"/>
          <w:szCs w:val="24"/>
        </w:rPr>
        <w:t>Muse Ćazima Ćatića</w:t>
      </w:r>
      <w:r>
        <w:rPr>
          <w:rFonts w:ascii="Times New Roman" w:hAnsi="Times New Roman" w:cs="Times New Roman"/>
          <w:sz w:val="24"/>
          <w:szCs w:val="24"/>
        </w:rPr>
        <w:t xml:space="preserve"> će učenici upoznati spoj modern</w:t>
      </w:r>
      <w:r w:rsidR="00A0684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 tradicionalne književnosti. U vremenu sa kraja 19. </w:t>
      </w:r>
      <w:r w:rsidR="00A0684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toljeća bošnjački pjesnici svoja pjesnička ostvarenja pretaču u temeljne sastavnice vlastitog identiteta. Stoga se pojavljuje poezija koja u sebi sadrži kako posebnost </w:t>
      </w:r>
      <w:r w:rsidR="00E16F4D">
        <w:rPr>
          <w:rFonts w:ascii="Times New Roman" w:hAnsi="Times New Roman" w:cs="Times New Roman"/>
          <w:sz w:val="24"/>
          <w:szCs w:val="24"/>
        </w:rPr>
        <w:t>Istoka</w:t>
      </w:r>
      <w:r>
        <w:rPr>
          <w:rFonts w:ascii="Times New Roman" w:hAnsi="Times New Roman" w:cs="Times New Roman"/>
          <w:sz w:val="24"/>
          <w:szCs w:val="24"/>
        </w:rPr>
        <w:t xml:space="preserve">ta, tako i </w:t>
      </w:r>
      <w:r w:rsidR="00E16F4D" w:rsidRPr="00E16F4D">
        <w:rPr>
          <w:rFonts w:ascii="Times New Roman" w:hAnsi="Times New Roman" w:cs="Times New Roman"/>
          <w:sz w:val="24"/>
          <w:szCs w:val="24"/>
        </w:rPr>
        <w:t>Zapada</w:t>
      </w:r>
      <w:r w:rsidRPr="00E16F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tu se kao zasebna vrsta izdvaja poezija s religijskim motivima, o kojoj će učenici više saznati obrađujući pjesme </w:t>
      </w:r>
      <w:r w:rsidRPr="0095433B">
        <w:rPr>
          <w:rFonts w:ascii="Times New Roman" w:hAnsi="Times New Roman" w:cs="Times New Roman"/>
          <w:b/>
          <w:sz w:val="24"/>
          <w:szCs w:val="24"/>
        </w:rPr>
        <w:t>Osmana Đikića</w:t>
      </w:r>
      <w:r w:rsidRPr="0095433B">
        <w:rPr>
          <w:rFonts w:ascii="Times New Roman" w:hAnsi="Times New Roman" w:cs="Times New Roman"/>
          <w:sz w:val="24"/>
          <w:szCs w:val="24"/>
        </w:rPr>
        <w:t>.</w:t>
      </w:r>
    </w:p>
    <w:p w:rsidR="00F83AEA" w:rsidRDefault="00F83AEA" w:rsidP="00F83AEA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Preporučeni broj </w:t>
      </w:r>
      <w:r w:rsidRPr="00741F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časova: 3</w:t>
      </w:r>
    </w:p>
    <w:p w:rsidR="00A06847" w:rsidRDefault="00A06847" w:rsidP="00F83AEA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33B" w:rsidRDefault="00F83AEA" w:rsidP="00F83AEA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Književnost između dva svjetska rata u svijetu. </w:t>
      </w:r>
      <w:r>
        <w:rPr>
          <w:rFonts w:ascii="Times New Roman" w:hAnsi="Times New Roman" w:cs="Times New Roman"/>
          <w:sz w:val="24"/>
          <w:szCs w:val="24"/>
        </w:rPr>
        <w:t xml:space="preserve">U ovoj temi učenicima najprije treba objasniti da sintagma </w:t>
      </w:r>
      <w:r>
        <w:rPr>
          <w:rFonts w:ascii="Times New Roman" w:hAnsi="Times New Roman" w:cs="Times New Roman"/>
          <w:i/>
          <w:sz w:val="24"/>
          <w:szCs w:val="24"/>
        </w:rPr>
        <w:t>književnost između dva rata</w:t>
      </w:r>
      <w:r>
        <w:rPr>
          <w:rFonts w:ascii="Times New Roman" w:hAnsi="Times New Roman" w:cs="Times New Roman"/>
          <w:sz w:val="24"/>
          <w:szCs w:val="24"/>
        </w:rPr>
        <w:t xml:space="preserve"> ne podrazumijeva nikakvu idejno organizovanu i zaokruženu stilsku formaciju, nego tek vremensku odrednicu. </w:t>
      </w:r>
      <w:r w:rsidRPr="00760C9C">
        <w:rPr>
          <w:rFonts w:ascii="Times New Roman" w:hAnsi="Times New Roman" w:cs="Times New Roman"/>
          <w:sz w:val="24"/>
          <w:szCs w:val="24"/>
        </w:rPr>
        <w:t xml:space="preserve">Kako u ovom periodu, između dva svjetska rata, nastaju i novi prozni izrazi i koncepti </w:t>
      </w:r>
      <w:r w:rsidRPr="00D95E39">
        <w:rPr>
          <w:rFonts w:ascii="Times New Roman" w:hAnsi="Times New Roman" w:cs="Times New Roman"/>
          <w:sz w:val="24"/>
          <w:szCs w:val="24"/>
        </w:rPr>
        <w:t>pripov</w:t>
      </w:r>
      <w:r w:rsidR="00D95E39" w:rsidRPr="00D95E39">
        <w:rPr>
          <w:rFonts w:ascii="Times New Roman" w:hAnsi="Times New Roman" w:cs="Times New Roman"/>
          <w:sz w:val="24"/>
          <w:szCs w:val="24"/>
        </w:rPr>
        <w:t>j</w:t>
      </w:r>
      <w:r w:rsidRPr="00D95E39">
        <w:rPr>
          <w:rFonts w:ascii="Times New Roman" w:hAnsi="Times New Roman" w:cs="Times New Roman"/>
          <w:sz w:val="24"/>
          <w:szCs w:val="24"/>
        </w:rPr>
        <w:t>edanja</w:t>
      </w:r>
      <w:r w:rsidRPr="00760C9C">
        <w:rPr>
          <w:rFonts w:ascii="Times New Roman" w:hAnsi="Times New Roman" w:cs="Times New Roman"/>
          <w:sz w:val="24"/>
          <w:szCs w:val="24"/>
        </w:rPr>
        <w:t xml:space="preserve">, učenici </w:t>
      </w:r>
      <w:r w:rsidR="00D95E39">
        <w:rPr>
          <w:rFonts w:ascii="Times New Roman" w:hAnsi="Times New Roman" w:cs="Times New Roman"/>
          <w:sz w:val="24"/>
          <w:szCs w:val="24"/>
        </w:rPr>
        <w:t>će se k</w:t>
      </w:r>
      <w:r w:rsidR="00A06847">
        <w:rPr>
          <w:rFonts w:ascii="Times New Roman" w:hAnsi="Times New Roman" w:cs="Times New Roman"/>
          <w:sz w:val="24"/>
          <w:szCs w:val="24"/>
        </w:rPr>
        <w:t xml:space="preserve">roz odlomak iz djela </w:t>
      </w:r>
      <w:r w:rsidR="00D95E39" w:rsidRPr="0024430E">
        <w:rPr>
          <w:rFonts w:ascii="Times New Roman" w:hAnsi="Times New Roman" w:cs="Times New Roman"/>
          <w:i/>
          <w:sz w:val="24"/>
          <w:szCs w:val="24"/>
        </w:rPr>
        <w:t>Proces</w:t>
      </w:r>
      <w:r w:rsidR="00D95E39">
        <w:rPr>
          <w:rFonts w:ascii="Times New Roman" w:hAnsi="Times New Roman" w:cs="Times New Roman"/>
          <w:sz w:val="24"/>
          <w:szCs w:val="24"/>
        </w:rPr>
        <w:t xml:space="preserve"> Franca Kafke </w:t>
      </w:r>
      <w:r>
        <w:rPr>
          <w:rFonts w:ascii="Times New Roman" w:hAnsi="Times New Roman" w:cs="Times New Roman"/>
          <w:sz w:val="24"/>
          <w:szCs w:val="24"/>
        </w:rPr>
        <w:t>upoznati sa svijetom otuđenja u kojoj je čovjek otuđen kako od ljudi</w:t>
      </w:r>
      <w:r w:rsidR="00A06847">
        <w:rPr>
          <w:rFonts w:ascii="Times New Roman" w:hAnsi="Times New Roman" w:cs="Times New Roman"/>
          <w:sz w:val="24"/>
          <w:szCs w:val="24"/>
        </w:rPr>
        <w:t xml:space="preserve">, tako i od društva. </w:t>
      </w:r>
      <w:r w:rsidR="0095433B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95433B" w:rsidRPr="00434DFD">
        <w:rPr>
          <w:rFonts w:ascii="Times New Roman" w:hAnsi="Times New Roman" w:cs="Times New Roman"/>
          <w:color w:val="000000" w:themeColor="text1"/>
          <w:sz w:val="24"/>
          <w:szCs w:val="24"/>
        </w:rPr>
        <w:t>roz</w:t>
      </w:r>
      <w:r w:rsidR="00954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odlomak iz autobiografskog</w:t>
      </w:r>
      <w:r w:rsidR="0095433B" w:rsidRPr="00434D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spis</w:t>
      </w:r>
      <w:r w:rsidR="0095433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95433B" w:rsidRPr="00434D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Tahe Huseina </w:t>
      </w:r>
      <w:r w:rsidR="0095433B" w:rsidRPr="00434D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Dani</w:t>
      </w:r>
      <w:r w:rsidR="0095433B" w:rsidRPr="00434D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, </w:t>
      </w:r>
      <w:r w:rsidR="0095433B" w:rsidRPr="00434DFD">
        <w:rPr>
          <w:rFonts w:ascii="Times New Roman" w:hAnsi="Times New Roman" w:cs="Times New Roman"/>
          <w:color w:val="000000" w:themeColor="text1"/>
          <w:sz w:val="24"/>
          <w:szCs w:val="24"/>
        </w:rPr>
        <w:t>učenici će se upoznati sa romanom o odgoju</w:t>
      </w:r>
      <w:r w:rsidR="0095433B">
        <w:rPr>
          <w:rFonts w:ascii="Times New Roman" w:hAnsi="Times New Roman" w:cs="Times New Roman"/>
          <w:color w:val="000000" w:themeColor="text1"/>
          <w:sz w:val="24"/>
          <w:szCs w:val="24"/>
        </w:rPr>
        <w:t>/odrastanju</w:t>
      </w:r>
      <w:r w:rsidR="0095433B" w:rsidRPr="00434D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(bildungsroman</w:t>
      </w:r>
      <w:r w:rsidR="0009246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</w:p>
    <w:p w:rsidR="00F83AEA" w:rsidRDefault="0095433B" w:rsidP="00F83AEA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13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83AEA" w:rsidRPr="00291359">
        <w:rPr>
          <w:rFonts w:ascii="Times New Roman" w:hAnsi="Times New Roman" w:cs="Times New Roman"/>
          <w:sz w:val="24"/>
          <w:szCs w:val="24"/>
          <w:u w:val="single"/>
        </w:rPr>
        <w:t>Izborni sadržaji</w:t>
      </w:r>
    </w:p>
    <w:p w:rsidR="00F83AEA" w:rsidRDefault="00F83AEA" w:rsidP="00F83AEA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</w:t>
      </w:r>
      <w:r w:rsidRPr="00291359">
        <w:rPr>
          <w:rFonts w:ascii="Times New Roman" w:hAnsi="Times New Roman" w:cs="Times New Roman"/>
          <w:sz w:val="24"/>
          <w:szCs w:val="24"/>
        </w:rPr>
        <w:t>zličite avangardne tendencije u evropskoj književnosti mogu se upoznati čitanjem izbora iz evropske poezije tog vremena: (</w:t>
      </w:r>
      <w:r w:rsidRPr="009A078E">
        <w:rPr>
          <w:rFonts w:ascii="Times New Roman" w:hAnsi="Times New Roman" w:cs="Times New Roman"/>
          <w:sz w:val="24"/>
          <w:szCs w:val="24"/>
        </w:rPr>
        <w:t>Aleksandar Blok, Gijom Apoliner, Marina Cvetajeva, V. B. Jejts</w:t>
      </w:r>
      <w:r w:rsidRPr="00291359">
        <w:rPr>
          <w:rFonts w:ascii="Times New Roman" w:hAnsi="Times New Roman" w:cs="Times New Roman"/>
          <w:sz w:val="24"/>
          <w:szCs w:val="24"/>
        </w:rPr>
        <w:t>). Revolucionarno-socijalna tematika u poeziji tog vremena i antiratni impulsi (prema Španskom građanskom ratu) mogu se pratiti u poeziji čileanskog p</w:t>
      </w:r>
      <w:r w:rsidR="0024430E">
        <w:rPr>
          <w:rFonts w:ascii="Times New Roman" w:hAnsi="Times New Roman" w:cs="Times New Roman"/>
          <w:sz w:val="24"/>
          <w:szCs w:val="24"/>
        </w:rPr>
        <w:t>j</w:t>
      </w:r>
      <w:r w:rsidRPr="00291359">
        <w:rPr>
          <w:rFonts w:ascii="Times New Roman" w:hAnsi="Times New Roman" w:cs="Times New Roman"/>
          <w:sz w:val="24"/>
          <w:szCs w:val="24"/>
        </w:rPr>
        <w:t xml:space="preserve">esnika </w:t>
      </w:r>
      <w:r w:rsidRPr="009A078E">
        <w:rPr>
          <w:rFonts w:ascii="Times New Roman" w:hAnsi="Times New Roman" w:cs="Times New Roman"/>
          <w:sz w:val="24"/>
          <w:szCs w:val="24"/>
        </w:rPr>
        <w:t>Pabla Nerud</w:t>
      </w:r>
      <w:r w:rsidRPr="00291359">
        <w:rPr>
          <w:rFonts w:ascii="Times New Roman" w:hAnsi="Times New Roman" w:cs="Times New Roman"/>
          <w:b/>
          <w:sz w:val="24"/>
          <w:szCs w:val="24"/>
        </w:rPr>
        <w:t>e</w:t>
      </w:r>
      <w:r w:rsidRPr="00291359">
        <w:rPr>
          <w:rFonts w:ascii="Times New Roman" w:hAnsi="Times New Roman" w:cs="Times New Roman"/>
          <w:sz w:val="24"/>
          <w:szCs w:val="24"/>
        </w:rPr>
        <w:t>. Duh epohe može se pratiti i kroz poeziju indijskog p</w:t>
      </w:r>
      <w:r w:rsidR="009A078E">
        <w:rPr>
          <w:rFonts w:ascii="Times New Roman" w:hAnsi="Times New Roman" w:cs="Times New Roman"/>
          <w:sz w:val="24"/>
          <w:szCs w:val="24"/>
        </w:rPr>
        <w:t>j</w:t>
      </w:r>
      <w:r w:rsidRPr="00291359">
        <w:rPr>
          <w:rFonts w:ascii="Times New Roman" w:hAnsi="Times New Roman" w:cs="Times New Roman"/>
          <w:sz w:val="24"/>
          <w:szCs w:val="24"/>
        </w:rPr>
        <w:t xml:space="preserve">esnika </w:t>
      </w:r>
      <w:r w:rsidRPr="009A078E">
        <w:rPr>
          <w:rFonts w:ascii="Times New Roman" w:hAnsi="Times New Roman" w:cs="Times New Roman"/>
          <w:sz w:val="24"/>
          <w:szCs w:val="24"/>
        </w:rPr>
        <w:t>Rabindranta Tagorea</w:t>
      </w:r>
      <w:r w:rsidRPr="00291359">
        <w:rPr>
          <w:rFonts w:ascii="Times New Roman" w:hAnsi="Times New Roman" w:cs="Times New Roman"/>
          <w:sz w:val="24"/>
          <w:szCs w:val="24"/>
        </w:rPr>
        <w:t xml:space="preserve">. Njegov </w:t>
      </w:r>
      <w:r w:rsidRPr="00291359">
        <w:rPr>
          <w:rFonts w:ascii="Times New Roman" w:hAnsi="Times New Roman" w:cs="Times New Roman"/>
          <w:i/>
          <w:sz w:val="24"/>
          <w:szCs w:val="24"/>
        </w:rPr>
        <w:t>Gradinar</w:t>
      </w:r>
      <w:r w:rsidRPr="00291359">
        <w:rPr>
          <w:rFonts w:ascii="Times New Roman" w:hAnsi="Times New Roman" w:cs="Times New Roman"/>
          <w:sz w:val="24"/>
          <w:szCs w:val="24"/>
        </w:rPr>
        <w:t xml:space="preserve"> iako sastavljen od ljubavnih p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291359">
        <w:rPr>
          <w:rFonts w:ascii="Times New Roman" w:hAnsi="Times New Roman" w:cs="Times New Roman"/>
          <w:sz w:val="24"/>
          <w:szCs w:val="24"/>
        </w:rPr>
        <w:t>esama u prozi, sagledan zajedno sa ukupnim d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291359">
        <w:rPr>
          <w:rFonts w:ascii="Times New Roman" w:hAnsi="Times New Roman" w:cs="Times New Roman"/>
          <w:sz w:val="24"/>
          <w:szCs w:val="24"/>
        </w:rPr>
        <w:t>elovanjem ovog autora, odražava epohalno kretanje Indije tog vremena, borbu za nezavisnost i</w:t>
      </w:r>
      <w:r w:rsidR="0024430E">
        <w:rPr>
          <w:rFonts w:ascii="Times New Roman" w:hAnsi="Times New Roman" w:cs="Times New Roman"/>
          <w:sz w:val="24"/>
          <w:szCs w:val="24"/>
        </w:rPr>
        <w:t xml:space="preserve"> sve ostale vidove emancipacije</w:t>
      </w:r>
    </w:p>
    <w:p w:rsidR="00F83AEA" w:rsidRDefault="00F83AEA" w:rsidP="00F83AEA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Preporučeni broj časova: </w:t>
      </w:r>
      <w:r w:rsidR="00135825" w:rsidRPr="00741F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</w:p>
    <w:p w:rsidR="00A06847" w:rsidRDefault="00A06847" w:rsidP="00F83AEA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AEA" w:rsidRDefault="00F83AEA" w:rsidP="00F83AEA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Književnost između dva svjetska rata u južnoslavenskim književnostima. </w:t>
      </w:r>
      <w:r>
        <w:rPr>
          <w:rFonts w:ascii="Times New Roman" w:hAnsi="Times New Roman" w:cs="Times New Roman"/>
          <w:sz w:val="24"/>
          <w:szCs w:val="24"/>
        </w:rPr>
        <w:t xml:space="preserve">Učenici će kroz ovu temu imati prilike da se upoznaju sa ekspresionizmom, nadrealizmom, kao i sumatrizmom kroz poeziju </w:t>
      </w:r>
      <w:r w:rsidRPr="0095433B">
        <w:rPr>
          <w:rFonts w:ascii="Times New Roman" w:hAnsi="Times New Roman" w:cs="Times New Roman"/>
          <w:b/>
          <w:sz w:val="24"/>
          <w:szCs w:val="24"/>
        </w:rPr>
        <w:t xml:space="preserve">Miloša </w:t>
      </w:r>
      <w:r>
        <w:rPr>
          <w:rFonts w:ascii="Times New Roman" w:hAnsi="Times New Roman" w:cs="Times New Roman"/>
          <w:sz w:val="24"/>
          <w:szCs w:val="24"/>
        </w:rPr>
        <w:t xml:space="preserve">Crnjanskog, prvenstveno putem </w:t>
      </w:r>
      <w:r>
        <w:rPr>
          <w:rFonts w:ascii="Times New Roman" w:hAnsi="Times New Roman" w:cs="Times New Roman"/>
          <w:i/>
          <w:sz w:val="24"/>
          <w:szCs w:val="24"/>
        </w:rPr>
        <w:t>Sumatre</w:t>
      </w:r>
      <w:r>
        <w:rPr>
          <w:rFonts w:ascii="Times New Roman" w:hAnsi="Times New Roman" w:cs="Times New Roman"/>
          <w:sz w:val="24"/>
          <w:szCs w:val="24"/>
        </w:rPr>
        <w:t xml:space="preserve">, sa komedijom naravi će se bliže upoznati kroz </w:t>
      </w:r>
      <w:r w:rsidR="007E5742">
        <w:rPr>
          <w:rFonts w:ascii="Times New Roman" w:hAnsi="Times New Roman" w:cs="Times New Roman"/>
          <w:sz w:val="24"/>
          <w:szCs w:val="24"/>
        </w:rPr>
        <w:t xml:space="preserve">odlomak iz </w:t>
      </w:r>
      <w:r>
        <w:rPr>
          <w:rFonts w:ascii="Times New Roman" w:hAnsi="Times New Roman" w:cs="Times New Roman"/>
          <w:i/>
          <w:sz w:val="24"/>
          <w:szCs w:val="24"/>
        </w:rPr>
        <w:t>Gospođ</w:t>
      </w:r>
      <w:r w:rsidR="007E5742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6847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i/>
          <w:sz w:val="24"/>
          <w:szCs w:val="24"/>
        </w:rPr>
        <w:t>inistark</w:t>
      </w:r>
      <w:r w:rsidR="007E5742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433B">
        <w:rPr>
          <w:rFonts w:ascii="Times New Roman" w:hAnsi="Times New Roman" w:cs="Times New Roman"/>
          <w:b/>
          <w:sz w:val="24"/>
          <w:szCs w:val="24"/>
        </w:rPr>
        <w:t>Branislava Nušića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E574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svijet sarajevske jevrejske sirotinje najbolje dočarava </w:t>
      </w:r>
      <w:r w:rsidRPr="0095433B">
        <w:rPr>
          <w:rFonts w:ascii="Times New Roman" w:hAnsi="Times New Roman" w:cs="Times New Roman"/>
          <w:b/>
          <w:sz w:val="24"/>
          <w:szCs w:val="24"/>
        </w:rPr>
        <w:t>Isak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33B">
        <w:rPr>
          <w:rFonts w:ascii="Times New Roman" w:hAnsi="Times New Roman" w:cs="Times New Roman"/>
          <w:b/>
          <w:sz w:val="24"/>
          <w:szCs w:val="24"/>
        </w:rPr>
        <w:t>Samokovlija</w:t>
      </w:r>
      <w:r>
        <w:rPr>
          <w:rFonts w:ascii="Times New Roman" w:hAnsi="Times New Roman" w:cs="Times New Roman"/>
          <w:sz w:val="24"/>
          <w:szCs w:val="24"/>
        </w:rPr>
        <w:t xml:space="preserve"> kroz ciklus priča </w:t>
      </w:r>
      <w:r w:rsidRPr="00B54DA2">
        <w:rPr>
          <w:rFonts w:ascii="Times New Roman" w:hAnsi="Times New Roman" w:cs="Times New Roman"/>
          <w:i/>
          <w:sz w:val="24"/>
          <w:szCs w:val="24"/>
        </w:rPr>
        <w:t>Nosač Samuel</w:t>
      </w:r>
      <w:r w:rsidR="00E16F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6F4D" w:rsidRPr="00E16F4D">
        <w:rPr>
          <w:rFonts w:ascii="Times New Roman" w:hAnsi="Times New Roman" w:cs="Times New Roman"/>
          <w:sz w:val="24"/>
          <w:szCs w:val="24"/>
        </w:rPr>
        <w:t>(po izboru)</w:t>
      </w:r>
    </w:p>
    <w:p w:rsidR="00135825" w:rsidRDefault="00135825" w:rsidP="00F83AEA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Preporučeni broj časova</w:t>
      </w:r>
      <w:r w:rsidRPr="00741F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4</w:t>
      </w:r>
    </w:p>
    <w:p w:rsidR="00135825" w:rsidRDefault="00135825" w:rsidP="00F83AEA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6F4D" w:rsidRDefault="00F83AEA" w:rsidP="00F83AEA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Bošnjačka književnost između dva svjetska rata. </w:t>
      </w:r>
      <w:r>
        <w:rPr>
          <w:rFonts w:ascii="Times New Roman" w:hAnsi="Times New Roman" w:cs="Times New Roman"/>
          <w:sz w:val="24"/>
          <w:szCs w:val="24"/>
        </w:rPr>
        <w:t xml:space="preserve">Začetu modernu u vidu simbolističkih ideja kod Ćatića nasljeđuju ekspresionističke </w:t>
      </w:r>
      <w:r w:rsidR="006249E5">
        <w:rPr>
          <w:rFonts w:ascii="Times New Roman" w:hAnsi="Times New Roman" w:cs="Times New Roman"/>
          <w:sz w:val="24"/>
          <w:szCs w:val="24"/>
        </w:rPr>
        <w:t xml:space="preserve">pripovijetke. </w:t>
      </w:r>
      <w:r w:rsidR="006249E5" w:rsidRPr="006249E5">
        <w:rPr>
          <w:rFonts w:ascii="Times New Roman" w:hAnsi="Times New Roman" w:cs="Times New Roman"/>
          <w:sz w:val="24"/>
          <w:szCs w:val="24"/>
        </w:rPr>
        <w:t>Kroz tragične sudbine malih ljudi</w:t>
      </w:r>
      <w:r w:rsidRPr="006249E5">
        <w:rPr>
          <w:rFonts w:ascii="Times New Roman" w:hAnsi="Times New Roman" w:cs="Times New Roman"/>
          <w:sz w:val="24"/>
          <w:szCs w:val="24"/>
        </w:rPr>
        <w:t xml:space="preserve"> </w:t>
      </w:r>
      <w:r w:rsidR="0095433B">
        <w:rPr>
          <w:rFonts w:ascii="Times New Roman" w:hAnsi="Times New Roman" w:cs="Times New Roman"/>
          <w:b/>
          <w:sz w:val="24"/>
          <w:szCs w:val="24"/>
        </w:rPr>
        <w:t>Zija Dizdarević</w:t>
      </w:r>
      <w:r w:rsidR="006249E5" w:rsidRPr="006249E5">
        <w:rPr>
          <w:rFonts w:ascii="Times New Roman" w:hAnsi="Times New Roman" w:cs="Times New Roman"/>
          <w:sz w:val="24"/>
          <w:szCs w:val="24"/>
        </w:rPr>
        <w:t xml:space="preserve"> piše o kasabi kao mrtvoj i ukletoj varoši kroz koju prolaze ljudi raznih sudbina, ljudi različiti po bogatstvu, a svi nose pečat kasabe na </w:t>
      </w:r>
      <w:proofErr w:type="gramStart"/>
      <w:r w:rsidR="006249E5" w:rsidRPr="006249E5">
        <w:rPr>
          <w:rFonts w:ascii="Times New Roman" w:hAnsi="Times New Roman" w:cs="Times New Roman"/>
          <w:sz w:val="24"/>
          <w:szCs w:val="24"/>
        </w:rPr>
        <w:t>sebi</w:t>
      </w:r>
      <w:r w:rsidR="006249E5">
        <w:rPr>
          <w:rFonts w:ascii="Times New Roman" w:hAnsi="Times New Roman" w:cs="Times New Roman"/>
          <w:sz w:val="24"/>
          <w:szCs w:val="24"/>
        </w:rPr>
        <w:t xml:space="preserve"> </w:t>
      </w:r>
      <w:r w:rsidRPr="001358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35825">
        <w:rPr>
          <w:rFonts w:ascii="Times New Roman" w:hAnsi="Times New Roman" w:cs="Times New Roman"/>
          <w:sz w:val="24"/>
          <w:szCs w:val="24"/>
        </w:rPr>
        <w:t xml:space="preserve"> Posebn</w:t>
      </w:r>
      <w:r w:rsidR="00E16F4D">
        <w:rPr>
          <w:rFonts w:ascii="Times New Roman" w:hAnsi="Times New Roman" w:cs="Times New Roman"/>
          <w:sz w:val="24"/>
          <w:szCs w:val="24"/>
        </w:rPr>
        <w:t>u</w:t>
      </w:r>
      <w:r w:rsidRPr="00135825">
        <w:rPr>
          <w:rFonts w:ascii="Times New Roman" w:hAnsi="Times New Roman" w:cs="Times New Roman"/>
          <w:sz w:val="24"/>
          <w:szCs w:val="24"/>
        </w:rPr>
        <w:t xml:space="preserve"> vrsta proze tzv. lirska proza koja povremeno nudi više emotivnog </w:t>
      </w:r>
      <w:proofErr w:type="gramStart"/>
      <w:r w:rsidRPr="00135825">
        <w:rPr>
          <w:rFonts w:ascii="Times New Roman" w:hAnsi="Times New Roman" w:cs="Times New Roman"/>
          <w:sz w:val="24"/>
          <w:szCs w:val="24"/>
        </w:rPr>
        <w:t>naboja  nego</w:t>
      </w:r>
      <w:proofErr w:type="gramEnd"/>
      <w:r w:rsidRPr="00135825">
        <w:rPr>
          <w:rFonts w:ascii="Times New Roman" w:hAnsi="Times New Roman" w:cs="Times New Roman"/>
          <w:sz w:val="24"/>
          <w:szCs w:val="24"/>
        </w:rPr>
        <w:t xml:space="preserve"> neka lirska pjesma, učenici će </w:t>
      </w:r>
      <w:r w:rsidR="00E16F4D">
        <w:rPr>
          <w:rFonts w:ascii="Times New Roman" w:hAnsi="Times New Roman" w:cs="Times New Roman"/>
          <w:sz w:val="24"/>
          <w:szCs w:val="24"/>
        </w:rPr>
        <w:t>upoznati interpretiranjem</w:t>
      </w:r>
      <w:r w:rsidRPr="00135825">
        <w:rPr>
          <w:rFonts w:ascii="Times New Roman" w:hAnsi="Times New Roman" w:cs="Times New Roman"/>
          <w:sz w:val="24"/>
          <w:szCs w:val="24"/>
        </w:rPr>
        <w:t xml:space="preserve"> stvaralaštva Hamze Huma. </w:t>
      </w:r>
      <w:r w:rsidR="00135825" w:rsidRPr="00135825">
        <w:rPr>
          <w:rFonts w:ascii="Times New Roman" w:hAnsi="Times New Roman" w:cs="Times New Roman"/>
          <w:sz w:val="24"/>
          <w:szCs w:val="24"/>
        </w:rPr>
        <w:t xml:space="preserve">Kako učenici završavaju školovanje mjesto je našao i </w:t>
      </w:r>
      <w:r w:rsidR="00135825">
        <w:rPr>
          <w:rFonts w:ascii="Times New Roman" w:hAnsi="Times New Roman" w:cs="Times New Roman"/>
          <w:sz w:val="24"/>
          <w:szCs w:val="24"/>
        </w:rPr>
        <w:t>oratorij</w:t>
      </w:r>
      <w:r w:rsidR="00135825" w:rsidRPr="00135825">
        <w:rPr>
          <w:rFonts w:ascii="Times New Roman" w:hAnsi="Times New Roman" w:cs="Times New Roman"/>
          <w:sz w:val="24"/>
          <w:szCs w:val="24"/>
        </w:rPr>
        <w:t xml:space="preserve"> Srebrenički inferno kao jedinstveno djelo i po tragičnom povodu koji ga je iznjedrio i po nači</w:t>
      </w:r>
      <w:r w:rsidR="00E16F4D">
        <w:rPr>
          <w:rFonts w:ascii="Times New Roman" w:hAnsi="Times New Roman" w:cs="Times New Roman"/>
          <w:sz w:val="24"/>
          <w:szCs w:val="24"/>
        </w:rPr>
        <w:t>nu na koji je napisano.</w:t>
      </w:r>
    </w:p>
    <w:p w:rsidR="00F83AEA" w:rsidRDefault="00D95E39" w:rsidP="00F83AEA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AEA" w:rsidRPr="001F0EC4">
        <w:rPr>
          <w:rFonts w:ascii="Times New Roman" w:hAnsi="Times New Roman" w:cs="Times New Roman"/>
          <w:b/>
          <w:sz w:val="24"/>
          <w:szCs w:val="24"/>
        </w:rPr>
        <w:t xml:space="preserve">Preporučeni </w:t>
      </w:r>
      <w:r w:rsidR="00135825">
        <w:rPr>
          <w:rFonts w:ascii="Times New Roman" w:hAnsi="Times New Roman" w:cs="Times New Roman"/>
          <w:b/>
          <w:sz w:val="24"/>
          <w:szCs w:val="24"/>
        </w:rPr>
        <w:t xml:space="preserve">broj časova: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F83AEA" w:rsidRDefault="00F83AEA" w:rsidP="00F83AEA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5825" w:rsidRDefault="00D95E39" w:rsidP="00135825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Jezička kultura (1</w:t>
      </w:r>
      <w:r w:rsidR="0024430E">
        <w:rPr>
          <w:rFonts w:ascii="Times New Roman" w:hAnsi="Times New Roman" w:cs="Times New Roman"/>
          <w:b/>
          <w:sz w:val="28"/>
          <w:szCs w:val="28"/>
        </w:rPr>
        <w:t>1</w:t>
      </w:r>
      <w:r w:rsidR="00135825">
        <w:rPr>
          <w:rFonts w:ascii="Times New Roman" w:hAnsi="Times New Roman" w:cs="Times New Roman"/>
          <w:b/>
          <w:sz w:val="28"/>
          <w:szCs w:val="28"/>
        </w:rPr>
        <w:t>)</w:t>
      </w:r>
    </w:p>
    <w:p w:rsidR="00135825" w:rsidRPr="00F30F9E" w:rsidRDefault="00135825" w:rsidP="00135825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F30F9E">
        <w:rPr>
          <w:rFonts w:ascii="Times New Roman" w:hAnsi="Times New Roman" w:cs="Times New Roman"/>
          <w:i/>
          <w:sz w:val="24"/>
          <w:szCs w:val="24"/>
        </w:rPr>
        <w:t>Pravopis</w:t>
      </w:r>
      <w:r w:rsidRPr="00F30F9E">
        <w:rPr>
          <w:rFonts w:ascii="Times New Roman" w:hAnsi="Times New Roman" w:cs="Times New Roman"/>
          <w:sz w:val="24"/>
          <w:szCs w:val="24"/>
        </w:rPr>
        <w:t>. U okviru ove teme učenici treba da obnove i prošire znanja iz prav</w:t>
      </w:r>
      <w:r w:rsidR="00542EEA">
        <w:rPr>
          <w:rFonts w:ascii="Times New Roman" w:hAnsi="Times New Roman" w:cs="Times New Roman"/>
          <w:sz w:val="24"/>
          <w:szCs w:val="24"/>
        </w:rPr>
        <w:t>opisa stečena u osnovnoj školi i nižim razredima: o interpunkcijskim znacima, pisanju skraćenica, kao i upotrebi velikog i malog slova</w:t>
      </w:r>
    </w:p>
    <w:p w:rsidR="00135825" w:rsidRPr="00F30F9E" w:rsidRDefault="00135825" w:rsidP="00135825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Preporučeni broj časova: </w:t>
      </w:r>
      <w:r w:rsidR="0024430E">
        <w:rPr>
          <w:rFonts w:ascii="Times New Roman" w:hAnsi="Times New Roman" w:cs="Times New Roman"/>
          <w:b/>
          <w:sz w:val="24"/>
          <w:szCs w:val="24"/>
        </w:rPr>
        <w:t>2</w:t>
      </w:r>
    </w:p>
    <w:p w:rsidR="00135825" w:rsidRPr="00F30F9E" w:rsidRDefault="00135825" w:rsidP="00135825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</w:p>
    <w:p w:rsidR="00135825" w:rsidRPr="00F30F9E" w:rsidRDefault="00135825" w:rsidP="00135825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F30F9E">
        <w:rPr>
          <w:rFonts w:ascii="Times New Roman" w:hAnsi="Times New Roman" w:cs="Times New Roman"/>
          <w:i/>
          <w:sz w:val="24"/>
          <w:szCs w:val="24"/>
        </w:rPr>
        <w:t>Usmeno izražavanje</w:t>
      </w:r>
      <w:r w:rsidRPr="00F30F9E">
        <w:rPr>
          <w:rFonts w:ascii="Times New Roman" w:hAnsi="Times New Roman" w:cs="Times New Roman"/>
          <w:sz w:val="24"/>
          <w:szCs w:val="24"/>
        </w:rPr>
        <w:t>: Javna debata. Posebno obraditi: pripremu za debatu (prikupljanje činjenica, sastavljanje plana izlaganja), argumentovano izlaganje, izvođenje zaključaka i uvažavanje kulture dijaloga.</w:t>
      </w:r>
    </w:p>
    <w:p w:rsidR="00135825" w:rsidRDefault="00135825" w:rsidP="00135825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Preporučeni broj časova:</w:t>
      </w:r>
      <w:r w:rsidRPr="009A07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443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135825" w:rsidRPr="00F30F9E" w:rsidRDefault="00135825" w:rsidP="00135825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</w:p>
    <w:p w:rsidR="00135825" w:rsidRDefault="00135825" w:rsidP="00135825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F30F9E">
        <w:rPr>
          <w:rFonts w:ascii="Times New Roman" w:hAnsi="Times New Roman" w:cs="Times New Roman"/>
          <w:i/>
          <w:sz w:val="24"/>
          <w:szCs w:val="24"/>
        </w:rPr>
        <w:t>Pisano izražavanje</w:t>
      </w:r>
      <w:r w:rsidRPr="00F30F9E">
        <w:rPr>
          <w:rFonts w:ascii="Times New Roman" w:hAnsi="Times New Roman" w:cs="Times New Roman"/>
          <w:sz w:val="24"/>
          <w:szCs w:val="24"/>
        </w:rPr>
        <w:t xml:space="preserve">. U okviru ove teme planirana je izrada </w:t>
      </w:r>
      <w:r w:rsidR="00542EEA">
        <w:rPr>
          <w:rFonts w:ascii="Times New Roman" w:hAnsi="Times New Roman" w:cs="Times New Roman"/>
          <w:sz w:val="24"/>
          <w:szCs w:val="24"/>
          <w:highlight w:val="yellow"/>
        </w:rPr>
        <w:t>dvije</w:t>
      </w:r>
      <w:r w:rsidRPr="00135825">
        <w:rPr>
          <w:rFonts w:ascii="Times New Roman" w:hAnsi="Times New Roman" w:cs="Times New Roman"/>
          <w:sz w:val="24"/>
          <w:szCs w:val="24"/>
          <w:highlight w:val="yellow"/>
        </w:rPr>
        <w:t xml:space="preserve"> pismen</w:t>
      </w:r>
      <w:r w:rsidR="00542EEA"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135825">
        <w:rPr>
          <w:rFonts w:ascii="Times New Roman" w:hAnsi="Times New Roman" w:cs="Times New Roman"/>
          <w:sz w:val="24"/>
          <w:szCs w:val="24"/>
          <w:highlight w:val="yellow"/>
        </w:rPr>
        <w:t xml:space="preserve"> za</w:t>
      </w:r>
      <w:r w:rsidRPr="00542EEA">
        <w:rPr>
          <w:rFonts w:ascii="Times New Roman" w:hAnsi="Times New Roman" w:cs="Times New Roman"/>
          <w:sz w:val="24"/>
          <w:szCs w:val="24"/>
          <w:highlight w:val="yellow"/>
        </w:rPr>
        <w:t>da</w:t>
      </w:r>
      <w:r w:rsidR="00542EEA" w:rsidRPr="00542EEA">
        <w:rPr>
          <w:rFonts w:ascii="Times New Roman" w:hAnsi="Times New Roman" w:cs="Times New Roman"/>
          <w:sz w:val="24"/>
          <w:szCs w:val="24"/>
          <w:highlight w:val="yellow"/>
        </w:rPr>
        <w:t>će</w:t>
      </w:r>
      <w:r w:rsidRPr="00F30F9E">
        <w:rPr>
          <w:rFonts w:ascii="Times New Roman" w:hAnsi="Times New Roman" w:cs="Times New Roman"/>
          <w:sz w:val="24"/>
          <w:szCs w:val="24"/>
        </w:rPr>
        <w:t xml:space="preserve"> i pisanje unapr</w:t>
      </w:r>
      <w:r w:rsidR="00542EEA">
        <w:rPr>
          <w:rFonts w:ascii="Times New Roman" w:hAnsi="Times New Roman" w:cs="Times New Roman"/>
          <w:sz w:val="24"/>
          <w:szCs w:val="24"/>
        </w:rPr>
        <w:t>ij</w:t>
      </w:r>
      <w:r w:rsidRPr="00F30F9E">
        <w:rPr>
          <w:rFonts w:ascii="Times New Roman" w:hAnsi="Times New Roman" w:cs="Times New Roman"/>
          <w:sz w:val="24"/>
          <w:szCs w:val="24"/>
        </w:rPr>
        <w:t>eđene verzije pismen</w:t>
      </w:r>
      <w:r w:rsidR="00092467">
        <w:rPr>
          <w:rFonts w:ascii="Times New Roman" w:hAnsi="Times New Roman" w:cs="Times New Roman"/>
          <w:sz w:val="24"/>
          <w:szCs w:val="24"/>
        </w:rPr>
        <w:t xml:space="preserve">e </w:t>
      </w:r>
      <w:proofErr w:type="gramStart"/>
      <w:r w:rsidR="00092467">
        <w:rPr>
          <w:rFonts w:ascii="Times New Roman" w:hAnsi="Times New Roman" w:cs="Times New Roman"/>
          <w:sz w:val="24"/>
          <w:szCs w:val="24"/>
        </w:rPr>
        <w:t>zadaće</w:t>
      </w:r>
      <w:r w:rsidRPr="00F30F9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30F9E">
        <w:rPr>
          <w:rFonts w:ascii="Times New Roman" w:hAnsi="Times New Roman" w:cs="Times New Roman"/>
          <w:sz w:val="24"/>
          <w:szCs w:val="24"/>
        </w:rPr>
        <w:t>ispravka pismenog zadatka). Pri</w:t>
      </w:r>
      <w:r w:rsidR="00D95E39">
        <w:rPr>
          <w:rFonts w:ascii="Times New Roman" w:hAnsi="Times New Roman" w:cs="Times New Roman"/>
          <w:sz w:val="24"/>
          <w:szCs w:val="24"/>
        </w:rPr>
        <w:t>prema za izradu pismenih zada</w:t>
      </w:r>
      <w:r w:rsidR="00542EEA">
        <w:rPr>
          <w:rFonts w:ascii="Times New Roman" w:hAnsi="Times New Roman" w:cs="Times New Roman"/>
          <w:sz w:val="24"/>
          <w:szCs w:val="24"/>
        </w:rPr>
        <w:t>ć</w:t>
      </w:r>
      <w:r w:rsidRPr="00F30F9E">
        <w:rPr>
          <w:rFonts w:ascii="Times New Roman" w:hAnsi="Times New Roman" w:cs="Times New Roman"/>
          <w:sz w:val="24"/>
          <w:szCs w:val="24"/>
        </w:rPr>
        <w:t>a je kontinuirana d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F30F9E">
        <w:rPr>
          <w:rFonts w:ascii="Times New Roman" w:hAnsi="Times New Roman" w:cs="Times New Roman"/>
          <w:sz w:val="24"/>
          <w:szCs w:val="24"/>
        </w:rPr>
        <w:t>elatnost i ne ogra</w:t>
      </w:r>
      <w:r>
        <w:rPr>
          <w:rFonts w:ascii="Times New Roman" w:hAnsi="Times New Roman" w:cs="Times New Roman"/>
          <w:sz w:val="24"/>
          <w:szCs w:val="24"/>
        </w:rPr>
        <w:t>ničava se samo na jedan čas (prije</w:t>
      </w:r>
      <w:r w:rsidRPr="00F30F9E">
        <w:rPr>
          <w:rFonts w:ascii="Times New Roman" w:hAnsi="Times New Roman" w:cs="Times New Roman"/>
          <w:sz w:val="24"/>
          <w:szCs w:val="24"/>
        </w:rPr>
        <w:t xml:space="preserve"> izrade pismen</w:t>
      </w:r>
      <w:r w:rsidR="00542EEA">
        <w:rPr>
          <w:rFonts w:ascii="Times New Roman" w:hAnsi="Times New Roman" w:cs="Times New Roman"/>
          <w:sz w:val="24"/>
          <w:szCs w:val="24"/>
        </w:rPr>
        <w:t>e zadaće). Pismena</w:t>
      </w:r>
      <w:r w:rsidRPr="00F30F9E">
        <w:rPr>
          <w:rFonts w:ascii="Times New Roman" w:hAnsi="Times New Roman" w:cs="Times New Roman"/>
          <w:sz w:val="24"/>
          <w:szCs w:val="24"/>
        </w:rPr>
        <w:t xml:space="preserve"> z</w:t>
      </w:r>
      <w:r w:rsidR="0024430E">
        <w:rPr>
          <w:rFonts w:ascii="Times New Roman" w:hAnsi="Times New Roman" w:cs="Times New Roman"/>
          <w:sz w:val="24"/>
          <w:szCs w:val="24"/>
        </w:rPr>
        <w:t>ada</w:t>
      </w:r>
      <w:r w:rsidR="00542EEA">
        <w:rPr>
          <w:rFonts w:ascii="Times New Roman" w:hAnsi="Times New Roman" w:cs="Times New Roman"/>
          <w:sz w:val="24"/>
          <w:szCs w:val="24"/>
        </w:rPr>
        <w:t>ća</w:t>
      </w:r>
      <w:r>
        <w:rPr>
          <w:rFonts w:ascii="Times New Roman" w:hAnsi="Times New Roman" w:cs="Times New Roman"/>
          <w:sz w:val="24"/>
          <w:szCs w:val="24"/>
        </w:rPr>
        <w:t xml:space="preserve"> se radi pisanom latinicom</w:t>
      </w:r>
      <w:r w:rsidRPr="00F30F9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Ispravka se </w:t>
      </w:r>
      <w:r w:rsidR="0024430E">
        <w:rPr>
          <w:rFonts w:ascii="Times New Roman" w:hAnsi="Times New Roman" w:cs="Times New Roman"/>
          <w:sz w:val="24"/>
          <w:szCs w:val="24"/>
        </w:rPr>
        <w:t>može raditi i pisanom ćirilicom</w:t>
      </w:r>
    </w:p>
    <w:p w:rsidR="00542EEA" w:rsidRDefault="00135825" w:rsidP="00135825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Preporučeni broj časova: 8</w:t>
      </w:r>
      <w:bookmarkStart w:id="0" w:name="_GoBack"/>
      <w:bookmarkEnd w:id="0"/>
    </w:p>
    <w:p w:rsidR="009A078E" w:rsidRPr="00EE5D07" w:rsidRDefault="009A078E" w:rsidP="009A078E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D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 </w:t>
      </w:r>
      <w:r>
        <w:rPr>
          <w:rFonts w:ascii="Times New Roman" w:hAnsi="Times New Roman" w:cs="Times New Roman"/>
          <w:b/>
          <w:sz w:val="24"/>
          <w:szCs w:val="24"/>
        </w:rPr>
        <w:t>PRAĆENJ</w:t>
      </w:r>
      <w:r w:rsidRPr="00EE5D07">
        <w:rPr>
          <w:rFonts w:ascii="Times New Roman" w:hAnsi="Times New Roman" w:cs="Times New Roman"/>
          <w:b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sz w:val="24"/>
          <w:szCs w:val="24"/>
        </w:rPr>
        <w:t>I VREDNOVANJE NASTAVE I UČENJ</w:t>
      </w:r>
      <w:r w:rsidRPr="00EE5D07">
        <w:rPr>
          <w:rFonts w:ascii="Times New Roman" w:hAnsi="Times New Roman" w:cs="Times New Roman"/>
          <w:b/>
          <w:sz w:val="24"/>
          <w:szCs w:val="24"/>
        </w:rPr>
        <w:t>A</w:t>
      </w:r>
    </w:p>
    <w:p w:rsidR="009A078E" w:rsidRPr="0060698D" w:rsidRDefault="009A078E" w:rsidP="009A078E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</w:p>
    <w:p w:rsidR="009A078E" w:rsidRPr="0060698D" w:rsidRDefault="009A078E" w:rsidP="009A078E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60698D">
        <w:rPr>
          <w:rFonts w:ascii="Times New Roman" w:hAnsi="Times New Roman" w:cs="Times New Roman"/>
          <w:sz w:val="24"/>
          <w:szCs w:val="24"/>
        </w:rPr>
        <w:t>Pored standardnog, sumativnog vrednovanja koje još uv</w:t>
      </w:r>
      <w:r>
        <w:rPr>
          <w:rFonts w:ascii="Times New Roman" w:hAnsi="Times New Roman" w:cs="Times New Roman"/>
          <w:sz w:val="24"/>
          <w:szCs w:val="24"/>
        </w:rPr>
        <w:t>ij</w:t>
      </w:r>
      <w:r w:rsidRPr="0060698D">
        <w:rPr>
          <w:rFonts w:ascii="Times New Roman" w:hAnsi="Times New Roman" w:cs="Times New Roman"/>
          <w:sz w:val="24"/>
          <w:szCs w:val="24"/>
        </w:rPr>
        <w:t>ek dominira u našem sistemu obrazovanja (proc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60698D">
        <w:rPr>
          <w:rFonts w:ascii="Times New Roman" w:hAnsi="Times New Roman" w:cs="Times New Roman"/>
          <w:sz w:val="24"/>
          <w:szCs w:val="24"/>
        </w:rPr>
        <w:t>enjuje znanje učenika na kraju jedne programske c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60698D">
        <w:rPr>
          <w:rFonts w:ascii="Times New Roman" w:hAnsi="Times New Roman" w:cs="Times New Roman"/>
          <w:sz w:val="24"/>
          <w:szCs w:val="24"/>
        </w:rPr>
        <w:t>eline i sprovodi se standardizovanim m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60698D">
        <w:rPr>
          <w:rFonts w:ascii="Times New Roman" w:hAnsi="Times New Roman" w:cs="Times New Roman"/>
          <w:sz w:val="24"/>
          <w:szCs w:val="24"/>
        </w:rPr>
        <w:t>ernim instrumentima – pismenim i usmenim prov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60698D">
        <w:rPr>
          <w:rFonts w:ascii="Times New Roman" w:hAnsi="Times New Roman" w:cs="Times New Roman"/>
          <w:sz w:val="24"/>
          <w:szCs w:val="24"/>
        </w:rPr>
        <w:t>erama znanja, esejima, testovima, što za posledicu ima kampanjsko učenje orijentisano na oc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60698D">
        <w:rPr>
          <w:rFonts w:ascii="Times New Roman" w:hAnsi="Times New Roman" w:cs="Times New Roman"/>
          <w:sz w:val="24"/>
          <w:szCs w:val="24"/>
        </w:rPr>
        <w:t>enu), savremeni pristup nastavi pretpostavlja formativno vrednovanje – proc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60698D">
        <w:rPr>
          <w:rFonts w:ascii="Times New Roman" w:hAnsi="Times New Roman" w:cs="Times New Roman"/>
          <w:sz w:val="24"/>
          <w:szCs w:val="24"/>
        </w:rPr>
        <w:t>enu znanja tokom savladavanja programa i sticanja odgovarajuće kompetencije. Rezultat ovakvog vrednovanja daje povratnu informaciju i učeniku i nastavniku o tome koje kompetencije su dobro savladane, a koje ne, kao i o efikasnosti odgovarajućih metoda koje je nastavnik prim</w:t>
      </w:r>
      <w:r w:rsidR="00E16F4D">
        <w:rPr>
          <w:rFonts w:ascii="Times New Roman" w:hAnsi="Times New Roman" w:cs="Times New Roman"/>
          <w:sz w:val="24"/>
          <w:szCs w:val="24"/>
        </w:rPr>
        <w:t>j</w:t>
      </w:r>
      <w:r w:rsidRPr="0060698D">
        <w:rPr>
          <w:rFonts w:ascii="Times New Roman" w:hAnsi="Times New Roman" w:cs="Times New Roman"/>
          <w:sz w:val="24"/>
          <w:szCs w:val="24"/>
        </w:rPr>
        <w:t>enio za ostvarivanje cilja.  Formativno m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60698D">
        <w:rPr>
          <w:rFonts w:ascii="Times New Roman" w:hAnsi="Times New Roman" w:cs="Times New Roman"/>
          <w:sz w:val="24"/>
          <w:szCs w:val="24"/>
        </w:rPr>
        <w:t>erenje podrazum</w:t>
      </w:r>
      <w:r>
        <w:rPr>
          <w:rFonts w:ascii="Times New Roman" w:hAnsi="Times New Roman" w:cs="Times New Roman"/>
          <w:sz w:val="24"/>
          <w:szCs w:val="24"/>
        </w:rPr>
        <w:t>ij</w:t>
      </w:r>
      <w:r w:rsidRPr="0060698D">
        <w:rPr>
          <w:rFonts w:ascii="Times New Roman" w:hAnsi="Times New Roman" w:cs="Times New Roman"/>
          <w:sz w:val="24"/>
          <w:szCs w:val="24"/>
        </w:rPr>
        <w:t>eva prikupljanje podataka o učeničkim postignućima, a najčešće tehnike su: realizacija prakt</w:t>
      </w:r>
      <w:r>
        <w:rPr>
          <w:rFonts w:ascii="Times New Roman" w:hAnsi="Times New Roman" w:cs="Times New Roman"/>
          <w:sz w:val="24"/>
          <w:szCs w:val="24"/>
        </w:rPr>
        <w:t>ičnih zadataka, posmatranje i bilj</w:t>
      </w:r>
      <w:r w:rsidRPr="0060698D">
        <w:rPr>
          <w:rFonts w:ascii="Times New Roman" w:hAnsi="Times New Roman" w:cs="Times New Roman"/>
          <w:sz w:val="24"/>
          <w:szCs w:val="24"/>
        </w:rPr>
        <w:t>eženje učenikovih aktivnosti tokom nastave, neposredna komunikacija između učenika i nastavnika, registar za svakog učenika (mapa napredovanja) itd. Rezultati formativnog vrednovanja na kraju nastavnog ciklusa treba da budu iskazana i sumativno – brojčanom oc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60698D">
        <w:rPr>
          <w:rFonts w:ascii="Times New Roman" w:hAnsi="Times New Roman" w:cs="Times New Roman"/>
          <w:sz w:val="24"/>
          <w:szCs w:val="24"/>
        </w:rPr>
        <w:t>enom. Ovakva oc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60698D">
        <w:rPr>
          <w:rFonts w:ascii="Times New Roman" w:hAnsi="Times New Roman" w:cs="Times New Roman"/>
          <w:sz w:val="24"/>
          <w:szCs w:val="24"/>
        </w:rPr>
        <w:t>ena ima smisla ako su u njoj sadržana sva postignuća učenika, redovno praćena</w:t>
      </w:r>
      <w:r>
        <w:rPr>
          <w:rFonts w:ascii="Times New Roman" w:hAnsi="Times New Roman" w:cs="Times New Roman"/>
          <w:sz w:val="24"/>
          <w:szCs w:val="24"/>
        </w:rPr>
        <w:t xml:space="preserve"> i objektivno i profesionalno bilj</w:t>
      </w:r>
      <w:r w:rsidRPr="0060698D">
        <w:rPr>
          <w:rFonts w:ascii="Times New Roman" w:hAnsi="Times New Roman" w:cs="Times New Roman"/>
          <w:sz w:val="24"/>
          <w:szCs w:val="24"/>
        </w:rPr>
        <w:t xml:space="preserve">ežena. </w:t>
      </w:r>
    </w:p>
    <w:p w:rsidR="009A078E" w:rsidRDefault="009A078E" w:rsidP="009A078E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60698D">
        <w:rPr>
          <w:rFonts w:ascii="Times New Roman" w:hAnsi="Times New Roman" w:cs="Times New Roman"/>
          <w:sz w:val="24"/>
          <w:szCs w:val="24"/>
        </w:rPr>
        <w:t xml:space="preserve">Rad svakog nastavnika sastoji </w:t>
      </w:r>
      <w:r w:rsidR="001F46E1">
        <w:rPr>
          <w:rFonts w:ascii="Times New Roman" w:hAnsi="Times New Roman" w:cs="Times New Roman"/>
          <w:sz w:val="24"/>
          <w:szCs w:val="24"/>
        </w:rPr>
        <w:t xml:space="preserve">se od planiranja, ostvarivanja, </w:t>
      </w:r>
      <w:r w:rsidRPr="0060698D">
        <w:rPr>
          <w:rFonts w:ascii="Times New Roman" w:hAnsi="Times New Roman" w:cs="Times New Roman"/>
          <w:sz w:val="24"/>
          <w:szCs w:val="24"/>
        </w:rPr>
        <w:t>praćenja i vrednovanja. Važno je da nastavnik kontinuirano prati i vrednuje, osim postignuća učenika, i proces nastave i učenja, kao i sebe i sopstveni rad. Sve što se pokaže dobrim i korisnim nastavnik će koristiti i dalje u svojoj nastavnoj praksi, a sve što se pokaže kao nedovoljno efikasni</w:t>
      </w:r>
      <w:r>
        <w:rPr>
          <w:rFonts w:ascii="Times New Roman" w:hAnsi="Times New Roman" w:cs="Times New Roman"/>
          <w:sz w:val="24"/>
          <w:szCs w:val="24"/>
        </w:rPr>
        <w:t>m i efektivnim trebalo bi unaprijediti.</w:t>
      </w:r>
    </w:p>
    <w:p w:rsidR="00135825" w:rsidRDefault="00135825" w:rsidP="00F83AEA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AEA" w:rsidRDefault="00F83AEA" w:rsidP="00F83AEA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591" w:rsidRPr="004167C2" w:rsidRDefault="00E41591" w:rsidP="004167C2">
      <w:pPr>
        <w:rPr>
          <w:rFonts w:ascii="Times New Roman" w:hAnsi="Times New Roman" w:cs="Times New Roman"/>
          <w:sz w:val="24"/>
          <w:szCs w:val="24"/>
        </w:rPr>
      </w:pPr>
    </w:p>
    <w:p w:rsidR="006C2C29" w:rsidRPr="004167C2" w:rsidRDefault="006C2C29">
      <w:pPr>
        <w:rPr>
          <w:rFonts w:ascii="Times New Roman" w:hAnsi="Times New Roman" w:cs="Times New Roman"/>
        </w:rPr>
      </w:pPr>
    </w:p>
    <w:sectPr w:rsidR="006C2C29" w:rsidRPr="004167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B39" w:rsidRDefault="00AD3B39" w:rsidP="004167C2">
      <w:pPr>
        <w:spacing w:before="0" w:after="0" w:line="240" w:lineRule="auto"/>
      </w:pPr>
      <w:r>
        <w:separator/>
      </w:r>
    </w:p>
  </w:endnote>
  <w:endnote w:type="continuationSeparator" w:id="0">
    <w:p w:rsidR="00AD3B39" w:rsidRDefault="00AD3B39" w:rsidP="004167C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B39" w:rsidRDefault="00AD3B39" w:rsidP="004167C2">
      <w:pPr>
        <w:spacing w:before="0" w:after="0" w:line="240" w:lineRule="auto"/>
      </w:pPr>
      <w:r>
        <w:separator/>
      </w:r>
    </w:p>
  </w:footnote>
  <w:footnote w:type="continuationSeparator" w:id="0">
    <w:p w:rsidR="00AD3B39" w:rsidRDefault="00AD3B39" w:rsidP="004167C2">
      <w:pPr>
        <w:spacing w:before="0" w:after="0" w:line="240" w:lineRule="auto"/>
      </w:pPr>
      <w:r>
        <w:continuationSeparator/>
      </w:r>
    </w:p>
  </w:footnote>
  <w:footnote w:id="1">
    <w:p w:rsidR="00E41591" w:rsidRDefault="00E41591" w:rsidP="004167C2">
      <w:pPr>
        <w:pStyle w:val="FootnoteText"/>
        <w:jc w:val="both"/>
      </w:pPr>
    </w:p>
    <w:p w:rsidR="00E41591" w:rsidRDefault="00E41591" w:rsidP="004167C2">
      <w:pPr>
        <w:pStyle w:val="FootnoteText"/>
        <w:jc w:val="both"/>
      </w:pPr>
    </w:p>
    <w:p w:rsidR="004167C2" w:rsidRPr="00A05A55" w:rsidRDefault="004167C2" w:rsidP="004167C2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A05A55">
        <w:rPr>
          <w:rFonts w:ascii="Times New Roman" w:hAnsi="Times New Roman" w:cs="Times New Roman"/>
          <w:sz w:val="24"/>
          <w:szCs w:val="24"/>
        </w:rPr>
        <w:t xml:space="preserve">Standardi obrazovnih postignuća dostižu se </w:t>
      </w:r>
      <w:r>
        <w:rPr>
          <w:rFonts w:ascii="Times New Roman" w:hAnsi="Times New Roman" w:cs="Times New Roman"/>
          <w:b/>
          <w:sz w:val="24"/>
          <w:szCs w:val="24"/>
        </w:rPr>
        <w:t xml:space="preserve">na kraju </w:t>
      </w:r>
      <w:r w:rsidRPr="003E123F">
        <w:rPr>
          <w:rFonts w:ascii="Times New Roman" w:hAnsi="Times New Roman" w:cs="Times New Roman"/>
          <w:b/>
          <w:sz w:val="24"/>
          <w:szCs w:val="24"/>
        </w:rPr>
        <w:t>srednjeg obrazovanja</w:t>
      </w:r>
      <w:r w:rsidR="00401FDA">
        <w:rPr>
          <w:rFonts w:ascii="Times New Roman" w:hAnsi="Times New Roman" w:cs="Times New Roman"/>
          <w:b/>
          <w:sz w:val="24"/>
          <w:szCs w:val="24"/>
        </w:rPr>
        <w:t xml:space="preserve"> u trogodišnjem trajanju</w:t>
      </w:r>
      <w:r w:rsidRPr="00A05A55">
        <w:rPr>
          <w:rFonts w:ascii="Times New Roman" w:hAnsi="Times New Roman" w:cs="Times New Roman"/>
          <w:sz w:val="24"/>
          <w:szCs w:val="24"/>
        </w:rPr>
        <w:t>. Isti standard (ili</w:t>
      </w:r>
      <w:r>
        <w:rPr>
          <w:rFonts w:ascii="Times New Roman" w:hAnsi="Times New Roman" w:cs="Times New Roman"/>
          <w:sz w:val="24"/>
          <w:szCs w:val="24"/>
        </w:rPr>
        <w:t xml:space="preserve"> njegov di</w:t>
      </w:r>
      <w:r w:rsidRPr="00A05A55">
        <w:rPr>
          <w:rFonts w:ascii="Times New Roman" w:hAnsi="Times New Roman" w:cs="Times New Roman"/>
          <w:sz w:val="24"/>
          <w:szCs w:val="24"/>
        </w:rPr>
        <w:t>o) aktiviraće se više puta tokom školske godine, odnosno do kraja srednjeg obrazovanja, ali uz pomoć različitih ishoda. Takvo postupanje osigurava dosezanje sve višeg i višeg nivoa pojedinačnih učeničkih postignuća, a učenička znanja, v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A05A55">
        <w:rPr>
          <w:rFonts w:ascii="Times New Roman" w:hAnsi="Times New Roman" w:cs="Times New Roman"/>
          <w:sz w:val="24"/>
          <w:szCs w:val="24"/>
        </w:rPr>
        <w:t>eštine i sposobnosti se neprestano sagledavaju iz novih uglova, utvrđuju, proširuju i sistematizuju.</w:t>
      </w:r>
    </w:p>
    <w:p w:rsidR="004167C2" w:rsidRDefault="004167C2" w:rsidP="004167C2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A05A55">
        <w:rPr>
          <w:rFonts w:ascii="Times New Roman" w:hAnsi="Times New Roman" w:cs="Times New Roman"/>
          <w:sz w:val="24"/>
          <w:szCs w:val="24"/>
        </w:rPr>
        <w:t>S obzi</w:t>
      </w:r>
      <w:r>
        <w:rPr>
          <w:rFonts w:ascii="Times New Roman" w:hAnsi="Times New Roman" w:cs="Times New Roman"/>
          <w:sz w:val="24"/>
          <w:szCs w:val="24"/>
        </w:rPr>
        <w:t>rom na složenost predmeta Bosanski</w:t>
      </w:r>
      <w:r w:rsidRPr="00A05A55">
        <w:rPr>
          <w:rFonts w:ascii="Times New Roman" w:hAnsi="Times New Roman" w:cs="Times New Roman"/>
          <w:sz w:val="24"/>
          <w:szCs w:val="24"/>
        </w:rPr>
        <w:t xml:space="preserve"> jezik i književnost i oblasti unutar predmeta, neophodno je postupno ostvarivati standarde kroz sve </w:t>
      </w:r>
      <w:r>
        <w:rPr>
          <w:rFonts w:ascii="Times New Roman" w:hAnsi="Times New Roman" w:cs="Times New Roman"/>
          <w:sz w:val="24"/>
          <w:szCs w:val="24"/>
        </w:rPr>
        <w:t xml:space="preserve">tri godine </w:t>
      </w:r>
      <w:r w:rsidRPr="00A05A55">
        <w:rPr>
          <w:rFonts w:ascii="Times New Roman" w:hAnsi="Times New Roman" w:cs="Times New Roman"/>
          <w:sz w:val="24"/>
          <w:szCs w:val="24"/>
        </w:rPr>
        <w:t>srednjoškolskog obrazovanja, ali pojedini standardi se mogu vid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A05A55">
        <w:rPr>
          <w:rFonts w:ascii="Times New Roman" w:hAnsi="Times New Roman" w:cs="Times New Roman"/>
          <w:sz w:val="24"/>
          <w:szCs w:val="24"/>
        </w:rPr>
        <w:t>eti i kao konkretnije povezani sa određenim ishodom.</w:t>
      </w:r>
    </w:p>
    <w:p w:rsidR="004167C2" w:rsidRDefault="004167C2" w:rsidP="004167C2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4167C2" w:rsidRDefault="004167C2" w:rsidP="004167C2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4167C2" w:rsidRDefault="004167C2" w:rsidP="004167C2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4167C2" w:rsidRDefault="004167C2" w:rsidP="004167C2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4167C2" w:rsidRDefault="004167C2" w:rsidP="004167C2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4167C2" w:rsidRDefault="004167C2" w:rsidP="004167C2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4167C2" w:rsidRDefault="004167C2" w:rsidP="004167C2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4167C2" w:rsidRDefault="004167C2" w:rsidP="004167C2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4167C2" w:rsidRDefault="004167C2" w:rsidP="004167C2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4167C2" w:rsidRPr="00A05A55" w:rsidRDefault="004167C2" w:rsidP="004167C2">
      <w:pPr>
        <w:pStyle w:val="FootnoteText"/>
        <w:jc w:val="both"/>
        <w:rPr>
          <w:lang w:val="sr-Latn-B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75A96"/>
    <w:multiLevelType w:val="hybridMultilevel"/>
    <w:tmpl w:val="DD222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13072"/>
    <w:multiLevelType w:val="hybridMultilevel"/>
    <w:tmpl w:val="F7D0A8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3C35871"/>
    <w:multiLevelType w:val="hybridMultilevel"/>
    <w:tmpl w:val="67467D82"/>
    <w:lvl w:ilvl="0" w:tplc="52585A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E1A12"/>
    <w:multiLevelType w:val="hybridMultilevel"/>
    <w:tmpl w:val="3F4A6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02B34"/>
    <w:multiLevelType w:val="hybridMultilevel"/>
    <w:tmpl w:val="6A2A4D4C"/>
    <w:lvl w:ilvl="0" w:tplc="4CF60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17CD7"/>
    <w:multiLevelType w:val="hybridMultilevel"/>
    <w:tmpl w:val="92A43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E2906"/>
    <w:multiLevelType w:val="hybridMultilevel"/>
    <w:tmpl w:val="4148D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A6B5C"/>
    <w:multiLevelType w:val="hybridMultilevel"/>
    <w:tmpl w:val="267EF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B3090"/>
    <w:multiLevelType w:val="hybridMultilevel"/>
    <w:tmpl w:val="B8C61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73A9A"/>
    <w:multiLevelType w:val="hybridMultilevel"/>
    <w:tmpl w:val="B3AEA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A4517"/>
    <w:multiLevelType w:val="hybridMultilevel"/>
    <w:tmpl w:val="98C0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A5AE5"/>
    <w:multiLevelType w:val="hybridMultilevel"/>
    <w:tmpl w:val="82BAA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61B35"/>
    <w:multiLevelType w:val="hybridMultilevel"/>
    <w:tmpl w:val="C7DE3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652FF"/>
    <w:multiLevelType w:val="hybridMultilevel"/>
    <w:tmpl w:val="9F783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42D97"/>
    <w:multiLevelType w:val="hybridMultilevel"/>
    <w:tmpl w:val="294CC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4"/>
  </w:num>
  <w:num w:numId="5">
    <w:abstractNumId w:val="5"/>
  </w:num>
  <w:num w:numId="6">
    <w:abstractNumId w:val="13"/>
  </w:num>
  <w:num w:numId="7">
    <w:abstractNumId w:val="1"/>
  </w:num>
  <w:num w:numId="8">
    <w:abstractNumId w:val="8"/>
  </w:num>
  <w:num w:numId="9">
    <w:abstractNumId w:val="0"/>
  </w:num>
  <w:num w:numId="10">
    <w:abstractNumId w:val="11"/>
  </w:num>
  <w:num w:numId="11">
    <w:abstractNumId w:val="3"/>
  </w:num>
  <w:num w:numId="12">
    <w:abstractNumId w:val="9"/>
  </w:num>
  <w:num w:numId="13">
    <w:abstractNumId w:val="7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C2"/>
    <w:rsid w:val="00053767"/>
    <w:rsid w:val="00092467"/>
    <w:rsid w:val="000E3B06"/>
    <w:rsid w:val="000E4C25"/>
    <w:rsid w:val="00135825"/>
    <w:rsid w:val="00135C06"/>
    <w:rsid w:val="00155526"/>
    <w:rsid w:val="00167053"/>
    <w:rsid w:val="00190B3F"/>
    <w:rsid w:val="00191ACB"/>
    <w:rsid w:val="001F46E1"/>
    <w:rsid w:val="0024430E"/>
    <w:rsid w:val="002D7A18"/>
    <w:rsid w:val="00364EA5"/>
    <w:rsid w:val="00382C8F"/>
    <w:rsid w:val="003A0176"/>
    <w:rsid w:val="00401FDA"/>
    <w:rsid w:val="004167C2"/>
    <w:rsid w:val="0043577C"/>
    <w:rsid w:val="00516C06"/>
    <w:rsid w:val="00542EEA"/>
    <w:rsid w:val="00605FE6"/>
    <w:rsid w:val="006249E5"/>
    <w:rsid w:val="00647F8D"/>
    <w:rsid w:val="006C2C29"/>
    <w:rsid w:val="006F063E"/>
    <w:rsid w:val="007220F0"/>
    <w:rsid w:val="00741F45"/>
    <w:rsid w:val="007823A4"/>
    <w:rsid w:val="007E5742"/>
    <w:rsid w:val="00847863"/>
    <w:rsid w:val="00855A98"/>
    <w:rsid w:val="008A5F50"/>
    <w:rsid w:val="0095433B"/>
    <w:rsid w:val="009A078E"/>
    <w:rsid w:val="00A06847"/>
    <w:rsid w:val="00AD3B39"/>
    <w:rsid w:val="00B86EC9"/>
    <w:rsid w:val="00B95EE6"/>
    <w:rsid w:val="00C3095E"/>
    <w:rsid w:val="00D07FA1"/>
    <w:rsid w:val="00D95E39"/>
    <w:rsid w:val="00E16F4D"/>
    <w:rsid w:val="00E41591"/>
    <w:rsid w:val="00E72D42"/>
    <w:rsid w:val="00EB6DF4"/>
    <w:rsid w:val="00F8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39B2A"/>
  <w15:chartTrackingRefBased/>
  <w15:docId w15:val="{E7B9827A-A912-4841-B5BF-1106727E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7C2"/>
  </w:style>
  <w:style w:type="paragraph" w:styleId="Heading1">
    <w:name w:val="heading 1"/>
    <w:basedOn w:val="Normal"/>
    <w:next w:val="Normal"/>
    <w:link w:val="Heading1Char"/>
    <w:uiPriority w:val="9"/>
    <w:qFormat/>
    <w:rsid w:val="004167C2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67C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67C2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67C2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67C2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67C2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67C2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67C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67C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4167C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4167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67C2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167C2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67C2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67C2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67C2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67C2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67C2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67C2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67C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67C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67C2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167C2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67C2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67C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167C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167C2"/>
    <w:rPr>
      <w:b/>
      <w:bCs/>
    </w:rPr>
  </w:style>
  <w:style w:type="character" w:styleId="Emphasis">
    <w:name w:val="Emphasis"/>
    <w:uiPriority w:val="20"/>
    <w:qFormat/>
    <w:rsid w:val="004167C2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4167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167C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167C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67C2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67C2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4167C2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4167C2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4167C2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4167C2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4167C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67C2"/>
    <w:pPr>
      <w:outlineLvl w:val="9"/>
    </w:pPr>
  </w:style>
  <w:style w:type="paragraph" w:styleId="ListParagraph">
    <w:name w:val="List Paragraph"/>
    <w:basedOn w:val="Normal"/>
    <w:uiPriority w:val="34"/>
    <w:qFormat/>
    <w:rsid w:val="004167C2"/>
    <w:pPr>
      <w:spacing w:before="0"/>
      <w:ind w:left="720"/>
      <w:contextualSpacing/>
    </w:pPr>
    <w:rPr>
      <w:rFonts w:eastAsiaTheme="minorHAnsi"/>
      <w:sz w:val="22"/>
      <w:szCs w:val="22"/>
    </w:rPr>
  </w:style>
  <w:style w:type="paragraph" w:customStyle="1" w:styleId="Default">
    <w:name w:val="Default"/>
    <w:rsid w:val="004167C2"/>
    <w:pPr>
      <w:autoSpaceDE w:val="0"/>
      <w:autoSpaceDN w:val="0"/>
      <w:adjustRightInd w:val="0"/>
      <w:spacing w:before="0"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4138</Words>
  <Characters>23589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Đekić</dc:creator>
  <cp:keywords/>
  <dc:description/>
  <cp:lastModifiedBy>Elvira Đekić</cp:lastModifiedBy>
  <cp:revision>18</cp:revision>
  <dcterms:created xsi:type="dcterms:W3CDTF">2020-09-16T16:36:00Z</dcterms:created>
  <dcterms:modified xsi:type="dcterms:W3CDTF">2020-09-29T11:43:00Z</dcterms:modified>
</cp:coreProperties>
</file>