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C4" w:rsidRPr="00290CD7" w:rsidRDefault="009112C4" w:rsidP="00911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PRIRODA I DRUŠTVO</w:t>
      </w:r>
      <w:r w:rsidR="0022158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-</w:t>
      </w:r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Dod</w:t>
      </w:r>
      <w:r w:rsidRPr="00290CD7">
        <w:rPr>
          <w:rFonts w:ascii="Arial" w:eastAsia="Times New Roman" w:hAnsi="Arial" w:cs="Arial"/>
          <w:b/>
          <w:sz w:val="24"/>
          <w:szCs w:val="24"/>
          <w:lang w:eastAsia="sr-Latn-RS"/>
        </w:rPr>
        <w:t>atak za nastavu na bosanskom jeziku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 i zadaci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Cilj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nastavnog predmeta </w:t>
      </w:r>
      <w:r w:rsidRPr="00290CD7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priroda i društvo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jeste upoznavanje sebe, svog prirodnog i društvenog okruženja i razvijanje sposobnosti za odgovoran život u njemu.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Zadaci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ovog nastavnog predmeta su: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sposobnosti zapažanja osnovnih svojstava objekata, pojava i procesa u okruženju i uočavanje njihove povezanosti;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osnovnih pojmova o prirodnom i društvenom okruženju i povezivanje tih pojmova;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osnovnih elemenata logičkog mišljenja;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radoznalosti, interesovanja i sposobnosti za aktivno upoznavanje okruženja;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osposobljavanje za samostalno učenje i pronalaženje informacija;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integrisanje iskustvenih i naučnih saznanja u sistem pojmova iz oblasti prirode i društva;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sticanje elementarne naučne pismenosti i stvaranje osnova za dalje učenje;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usvajanje civilizacijskih tekovina i upoznavanje mogućnosti njihovog čuvanja, racionalnog korišćenja i dograđivanja;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ekološke svijesti i razumijevanje osnovnih elemenata održivog razvoja. </w:t>
      </w:r>
    </w:p>
    <w:p w:rsidR="009112C4" w:rsidRPr="00290CD7" w:rsidRDefault="009112C4" w:rsidP="00911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str_59"/>
      <w:bookmarkEnd w:id="0"/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Treći razred</w:t>
      </w:r>
    </w:p>
    <w:p w:rsidR="009112C4" w:rsidRPr="00290CD7" w:rsidRDefault="009112C4" w:rsidP="009112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(2 časa nedeljno, 72 časa godišnje)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Zadaci </w:t>
      </w:r>
    </w:p>
    <w:p w:rsidR="009112C4" w:rsidRPr="00290CD7" w:rsidRDefault="009112C4" w:rsidP="009E4A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sposobnosti zapažanja osnovnih svojstava objekata, pojava i procesa u okruženju i uočavanje njihove povezanosti;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osnovnih naučnih pojmova iz prirodnih i društvenih nauka;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osnovnih pojmova o širem prirodnom i društvenom okruženju - zavičaju; </w:t>
      </w:r>
    </w:p>
    <w:p w:rsidR="009E4A0E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razvijanje radoznalosti, interesovanja i sposobnosti za aktivno upoznavanje okruženja;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lastRenderedPageBreak/>
        <w:t xml:space="preserve">- razvijanje osnovnih elemenata logičkog mišljenja;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- sticanje elementarne naučne pismenosti, njena funkcionalna prim</w:t>
      </w:r>
      <w:r w:rsidR="00484C82" w:rsidRPr="00290CD7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enljivost i razvoj procesa učenja;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- osposobljavanje za snalaženje u prostoru i vremenu;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- razum</w:t>
      </w:r>
      <w:r w:rsidR="00484C82" w:rsidRPr="00290CD7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evanje i uvažavanje sličnosti i razlika među pojedincima i grupama;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- korišćenje različitih socijalnih vještina, znanja i um</w:t>
      </w:r>
      <w:r w:rsidR="00484C82" w:rsidRPr="00290CD7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enja u neposrednom okruženju; </w:t>
      </w:r>
    </w:p>
    <w:p w:rsidR="009112C4" w:rsidRPr="00290CD7" w:rsidRDefault="009112C4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- razvijanje odgovornog odnosa prema sebi, okruženju i kulturnom nasl</w:t>
      </w:r>
      <w:r w:rsidR="00484C82" w:rsidRPr="00290CD7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eđu. </w:t>
      </w:r>
    </w:p>
    <w:p w:rsidR="00290CD7" w:rsidRPr="00290CD7" w:rsidRDefault="00290CD7" w:rsidP="009112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B27A3B" w:rsidRPr="00290CD7" w:rsidRDefault="00B27A3B" w:rsidP="00B27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sz w:val="24"/>
          <w:szCs w:val="24"/>
        </w:rPr>
        <w:t xml:space="preserve">                                                       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Sadržaji programa</w:t>
      </w:r>
    </w:p>
    <w:p w:rsidR="00B27A3B" w:rsidRPr="00290CD7" w:rsidRDefault="00B27A3B" w:rsidP="00B27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B27A3B" w:rsidRPr="00290CD7" w:rsidRDefault="00B27A3B" w:rsidP="00B27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B27A3B" w:rsidRPr="00290CD7" w:rsidRDefault="00B27A3B" w:rsidP="00B27A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sz w:val="24"/>
          <w:szCs w:val="24"/>
          <w:lang w:eastAsia="sr-Latn-RS"/>
        </w:rPr>
        <w:t>NAŠE NASLJEĐE</w:t>
      </w:r>
    </w:p>
    <w:p w:rsidR="009E4A0E" w:rsidRPr="00290CD7" w:rsidRDefault="009E4A0E" w:rsidP="009E4A0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r-Latn-RS"/>
        </w:rPr>
      </w:pPr>
    </w:p>
    <w:p w:rsidR="00B27A3B" w:rsidRPr="00290CD7" w:rsidRDefault="00B27A3B" w:rsidP="00FF3590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Tragovi prošlosti Bošnjaka</w:t>
      </w:r>
      <w:r w:rsidR="00FF3590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: </w:t>
      </w:r>
      <w:r w:rsidR="00FF3590" w:rsidRPr="00290CD7">
        <w:rPr>
          <w:rFonts w:ascii="Arial" w:hAnsi="Arial" w:cs="Arial"/>
          <w:sz w:val="24"/>
          <w:szCs w:val="24"/>
          <w:lang w:eastAsia="sr-Latn-RS"/>
        </w:rPr>
        <w:t>k</w:t>
      </w:r>
      <w:r w:rsidRPr="00290CD7">
        <w:rPr>
          <w:rFonts w:ascii="Arial" w:hAnsi="Arial" w:cs="Arial"/>
          <w:sz w:val="24"/>
          <w:szCs w:val="24"/>
          <w:lang w:eastAsia="sr-Latn-RS"/>
        </w:rPr>
        <w:t>ako otkrivamo prošlost (sv</w:t>
      </w:r>
      <w:r w:rsidR="00484C82" w:rsidRPr="00290CD7">
        <w:rPr>
          <w:rFonts w:ascii="Arial" w:hAnsi="Arial" w:cs="Arial"/>
          <w:sz w:val="24"/>
          <w:szCs w:val="24"/>
          <w:lang w:eastAsia="sr-Latn-RS"/>
        </w:rPr>
        <w:t>j</w:t>
      </w:r>
      <w:r w:rsidRPr="00290CD7">
        <w:rPr>
          <w:rFonts w:ascii="Arial" w:hAnsi="Arial" w:cs="Arial"/>
          <w:sz w:val="24"/>
          <w:szCs w:val="24"/>
          <w:lang w:eastAsia="sr-Latn-RS"/>
        </w:rPr>
        <w:t xml:space="preserve">edoci bliže i dalje prošlosti). </w:t>
      </w:r>
    </w:p>
    <w:p w:rsidR="00FF3590" w:rsidRPr="00290CD7" w:rsidRDefault="00FF3590" w:rsidP="00FF35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B27A3B" w:rsidRPr="00290CD7" w:rsidRDefault="00B27A3B" w:rsidP="009E4A0E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sr-Latn-RS"/>
        </w:rPr>
      </w:pPr>
      <w:r w:rsidRPr="00290CD7">
        <w:rPr>
          <w:rFonts w:ascii="Arial" w:hAnsi="Arial" w:cs="Arial"/>
          <w:sz w:val="24"/>
          <w:szCs w:val="24"/>
          <w:lang w:eastAsia="sr-Latn-RS"/>
        </w:rPr>
        <w:t xml:space="preserve">Tragovi prošlosti: materijalni, pisani, usmeni i običajni. </w:t>
      </w:r>
    </w:p>
    <w:p w:rsidR="00B27A3B" w:rsidRPr="00290CD7" w:rsidRDefault="00B27A3B" w:rsidP="009E4A0E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sr-Latn-RS"/>
        </w:rPr>
      </w:pPr>
      <w:r w:rsidRPr="00290CD7">
        <w:rPr>
          <w:rFonts w:ascii="Arial" w:hAnsi="Arial" w:cs="Arial"/>
          <w:sz w:val="24"/>
          <w:szCs w:val="24"/>
          <w:lang w:eastAsia="sr-Latn-RS"/>
        </w:rPr>
        <w:t>Čuvamo i n</w:t>
      </w:r>
      <w:r w:rsidR="00484C82" w:rsidRPr="00290CD7">
        <w:rPr>
          <w:rFonts w:ascii="Arial" w:hAnsi="Arial" w:cs="Arial"/>
          <w:sz w:val="24"/>
          <w:szCs w:val="24"/>
          <w:lang w:eastAsia="sr-Latn-RS"/>
        </w:rPr>
        <w:t>j</w:t>
      </w:r>
      <w:r w:rsidRPr="00290CD7">
        <w:rPr>
          <w:rFonts w:ascii="Arial" w:hAnsi="Arial" w:cs="Arial"/>
          <w:sz w:val="24"/>
          <w:szCs w:val="24"/>
          <w:lang w:eastAsia="sr-Latn-RS"/>
        </w:rPr>
        <w:t xml:space="preserve">egujemo ostatke prošlosti. </w:t>
      </w:r>
    </w:p>
    <w:p w:rsidR="009E4A0E" w:rsidRPr="00290CD7" w:rsidRDefault="009E4A0E" w:rsidP="009E4A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iCs/>
          <w:sz w:val="24"/>
          <w:szCs w:val="24"/>
          <w:lang w:eastAsia="sr-Latn-RS"/>
        </w:rPr>
        <w:t>NEK</w:t>
      </w:r>
      <w:r w:rsidRPr="00290CD7">
        <w:rPr>
          <w:rFonts w:ascii="Arial" w:eastAsia="Times New Roman" w:hAnsi="Arial" w:cs="Arial"/>
          <w:b/>
          <w:sz w:val="24"/>
          <w:szCs w:val="24"/>
          <w:lang w:eastAsia="sr-Latn-RS"/>
        </w:rPr>
        <w:t>AD I SAD</w:t>
      </w:r>
    </w:p>
    <w:p w:rsidR="009E4A0E" w:rsidRPr="00290CD7" w:rsidRDefault="009E4A0E" w:rsidP="009E4A0E">
      <w:pPr>
        <w:pStyle w:val="ListParagraph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b/>
          <w:iCs/>
          <w:sz w:val="24"/>
          <w:szCs w:val="24"/>
          <w:lang w:eastAsia="sr-Latn-RS"/>
        </w:rPr>
      </w:pPr>
    </w:p>
    <w:p w:rsidR="009E4A0E" w:rsidRPr="00290CD7" w:rsidRDefault="009E4A0E" w:rsidP="009E4A0E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iCs/>
          <w:sz w:val="24"/>
          <w:szCs w:val="24"/>
          <w:lang w:eastAsia="sr-Latn-RS"/>
        </w:rPr>
        <w:t>Moj z</w:t>
      </w:r>
      <w:r w:rsidRPr="00290CD7">
        <w:rPr>
          <w:rFonts w:ascii="Arial" w:hAnsi="Arial" w:cs="Arial"/>
          <w:sz w:val="24"/>
          <w:szCs w:val="24"/>
          <w:lang w:eastAsia="sr-Latn-RS"/>
        </w:rPr>
        <w:t>avičaj i njegova prošlost</w:t>
      </w:r>
      <w:r w:rsidR="00CD5F07" w:rsidRPr="00290CD7">
        <w:rPr>
          <w:rFonts w:ascii="Arial" w:hAnsi="Arial" w:cs="Arial"/>
          <w:sz w:val="24"/>
          <w:szCs w:val="24"/>
          <w:lang w:eastAsia="sr-Latn-RS"/>
        </w:rPr>
        <w:t>:</w:t>
      </w:r>
    </w:p>
    <w:p w:rsidR="00484C82" w:rsidRPr="00290CD7" w:rsidRDefault="000A6C51" w:rsidP="009E4A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K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ulturna i </w:t>
      </w:r>
      <w:r w:rsidR="00484C82" w:rsidRPr="00290CD7">
        <w:rPr>
          <w:rFonts w:ascii="Arial" w:eastAsia="Times New Roman" w:hAnsi="Arial" w:cs="Arial"/>
          <w:sz w:val="24"/>
          <w:szCs w:val="24"/>
          <w:lang w:eastAsia="sr-Latn-RS"/>
        </w:rPr>
        <w:t>h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>istorijska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prošlost mog z</w:t>
      </w:r>
      <w:r w:rsidRPr="00290CD7">
        <w:rPr>
          <w:rFonts w:ascii="Arial" w:hAnsi="Arial" w:cs="Arial"/>
          <w:sz w:val="24"/>
          <w:szCs w:val="24"/>
          <w:lang w:eastAsia="sr-Latn-RS"/>
        </w:rPr>
        <w:t>avičaja:</w:t>
      </w:r>
      <w:r w:rsidR="00CD5F07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kulturno-historijski spomenici.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</w:p>
    <w:p w:rsidR="001163E0" w:rsidRPr="00290CD7" w:rsidRDefault="00CD5F07" w:rsidP="009E4A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N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>ačin života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: </w:t>
      </w:r>
      <w:r w:rsidR="0006702C" w:rsidRPr="00290CD7">
        <w:rPr>
          <w:rFonts w:ascii="Arial" w:eastAsia="Times New Roman" w:hAnsi="Arial" w:cs="Arial"/>
          <w:sz w:val="24"/>
          <w:szCs w:val="24"/>
          <w:lang w:eastAsia="sr-Latn-RS"/>
        </w:rPr>
        <w:t>obič</w:t>
      </w:r>
      <w:r w:rsidR="0006702C" w:rsidRPr="00290CD7">
        <w:rPr>
          <w:rFonts w:ascii="Arial" w:hAnsi="Arial" w:cs="Arial"/>
          <w:sz w:val="24"/>
          <w:szCs w:val="24"/>
          <w:lang w:eastAsia="sr-Latn-RS"/>
        </w:rPr>
        <w:t>aji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, </w:t>
      </w:r>
      <w:r w:rsidR="0006702C" w:rsidRPr="00290CD7">
        <w:rPr>
          <w:rFonts w:ascii="Arial" w:eastAsia="Times New Roman" w:hAnsi="Arial" w:cs="Arial"/>
          <w:sz w:val="24"/>
          <w:szCs w:val="24"/>
          <w:lang w:eastAsia="sr-Latn-RS"/>
        </w:rPr>
        <w:t>kultur</w:t>
      </w:r>
      <w:r w:rsidR="0006702C" w:rsidRPr="00290CD7">
        <w:rPr>
          <w:rFonts w:ascii="Arial" w:hAnsi="Arial" w:cs="Arial"/>
          <w:sz w:val="24"/>
          <w:szCs w:val="24"/>
          <w:lang w:eastAsia="sr-Latn-RS"/>
        </w:rPr>
        <w:t xml:space="preserve">a stanovanja, </w:t>
      </w:r>
      <w:r w:rsidR="001163E0" w:rsidRPr="00290CD7">
        <w:rPr>
          <w:rFonts w:ascii="Arial" w:hAnsi="Arial" w:cs="Arial"/>
          <w:sz w:val="24"/>
          <w:szCs w:val="24"/>
          <w:lang w:eastAsia="sr-Latn-RS"/>
        </w:rPr>
        <w:t xml:space="preserve">selo-grad, 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zanimanja, 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z</w:t>
      </w:r>
      <w:r w:rsidRPr="00290CD7">
        <w:rPr>
          <w:rFonts w:ascii="Arial" w:hAnsi="Arial" w:cs="Arial"/>
          <w:sz w:val="24"/>
          <w:szCs w:val="24"/>
          <w:lang w:eastAsia="sr-Latn-RS"/>
        </w:rPr>
        <w:t>anati</w:t>
      </w:r>
      <w:r w:rsidR="001163E0" w:rsidRPr="00290CD7">
        <w:rPr>
          <w:rFonts w:ascii="Arial" w:hAnsi="Arial" w:cs="Arial"/>
          <w:sz w:val="24"/>
          <w:szCs w:val="24"/>
          <w:lang w:eastAsia="sr-Latn-RS"/>
        </w:rPr>
        <w:t>, način odijevanja</w:t>
      </w:r>
      <w:r w:rsidR="001163E0" w:rsidRPr="00290CD7">
        <w:rPr>
          <w:rFonts w:ascii="Arial" w:eastAsia="Times New Roman" w:hAnsi="Arial" w:cs="Arial"/>
          <w:sz w:val="24"/>
          <w:szCs w:val="24"/>
          <w:lang w:eastAsia="sr-Latn-RS"/>
        </w:rPr>
        <w:t>.</w:t>
      </w:r>
    </w:p>
    <w:p w:rsidR="001163E0" w:rsidRPr="00290CD7" w:rsidRDefault="001163E0" w:rsidP="009E4A0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T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>radici</w:t>
      </w:r>
      <w:r w:rsidR="00CD5F07" w:rsidRPr="00290CD7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="00CD5F07" w:rsidRPr="00290CD7">
        <w:rPr>
          <w:rFonts w:ascii="Arial" w:hAnsi="Arial" w:cs="Arial"/>
          <w:sz w:val="24"/>
          <w:szCs w:val="24"/>
          <w:lang w:eastAsia="sr-Latn-RS"/>
        </w:rPr>
        <w:t>a Bošnjaka</w:t>
      </w:r>
      <w:r w:rsidR="000A6C51" w:rsidRPr="00290CD7">
        <w:rPr>
          <w:rFonts w:ascii="Arial" w:eastAsia="Times New Roman" w:hAnsi="Arial" w:cs="Arial"/>
          <w:sz w:val="24"/>
          <w:szCs w:val="24"/>
          <w:lang w:eastAsia="sr-Latn-RS"/>
        </w:rPr>
        <w:t>:</w:t>
      </w:r>
      <w:r w:rsidR="009E4A0E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="00CD5F07" w:rsidRPr="00290CD7">
        <w:rPr>
          <w:rFonts w:ascii="Arial" w:eastAsia="Times New Roman" w:hAnsi="Arial" w:cs="Arial"/>
          <w:sz w:val="24"/>
          <w:szCs w:val="24"/>
          <w:lang w:eastAsia="sr-Latn-RS"/>
        </w:rPr>
        <w:t>usmen</w:t>
      </w:r>
      <w:r w:rsidR="00CD5F07" w:rsidRPr="00290CD7">
        <w:rPr>
          <w:rFonts w:ascii="Arial" w:hAnsi="Arial" w:cs="Arial"/>
          <w:sz w:val="24"/>
          <w:szCs w:val="24"/>
          <w:lang w:eastAsia="sr-Latn-RS"/>
        </w:rPr>
        <w:t xml:space="preserve">a i pisana tradicija, </w:t>
      </w:r>
      <w:r w:rsidRPr="00290CD7">
        <w:rPr>
          <w:rFonts w:ascii="Arial" w:hAnsi="Arial" w:cs="Arial"/>
          <w:sz w:val="24"/>
          <w:szCs w:val="24"/>
          <w:lang w:eastAsia="sr-Latn-RS"/>
        </w:rPr>
        <w:t>tradicionalna bošnjačka narodna nošnja.</w:t>
      </w:r>
    </w:p>
    <w:p w:rsidR="000A6C51" w:rsidRDefault="001163E0" w:rsidP="009E4A0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Z</w:t>
      </w:r>
      <w:r w:rsidR="00CD5F07" w:rsidRPr="00290CD7">
        <w:rPr>
          <w:rFonts w:ascii="Arial" w:eastAsia="Times New Roman" w:hAnsi="Arial" w:cs="Arial"/>
          <w:sz w:val="24"/>
          <w:szCs w:val="24"/>
          <w:lang w:eastAsia="sr-Latn-RS"/>
        </w:rPr>
        <w:t>n</w:t>
      </w:r>
      <w:r w:rsidR="00CD5F07" w:rsidRPr="00290CD7">
        <w:rPr>
          <w:rFonts w:ascii="Arial" w:hAnsi="Arial" w:cs="Arial"/>
          <w:sz w:val="24"/>
          <w:szCs w:val="24"/>
          <w:lang w:eastAsia="sr-Latn-RS"/>
        </w:rPr>
        <w:t>ameniti Bošnjaci.</w:t>
      </w:r>
    </w:p>
    <w:p w:rsidR="00290CD7" w:rsidRDefault="00290CD7" w:rsidP="009E4A0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sr-Latn-RS"/>
        </w:rPr>
      </w:pPr>
    </w:p>
    <w:p w:rsidR="00290CD7" w:rsidRPr="00290CD7" w:rsidRDefault="00290CD7" w:rsidP="009E4A0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sr-Latn-RS"/>
        </w:rPr>
      </w:pPr>
    </w:p>
    <w:p w:rsidR="000A6C51" w:rsidRPr="00290CD7" w:rsidRDefault="000A6C51" w:rsidP="000A6C5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b/>
          <w:sz w:val="24"/>
          <w:szCs w:val="24"/>
          <w:lang w:eastAsia="sr-Latn-RS"/>
        </w:rPr>
        <w:lastRenderedPageBreak/>
        <w:t>LJUDSKA DJELATNOST</w:t>
      </w:r>
    </w:p>
    <w:p w:rsidR="00CE6358" w:rsidRPr="00290CD7" w:rsidRDefault="000A6C51" w:rsidP="00CE63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St</w:t>
      </w:r>
      <w:r w:rsidRPr="00290CD7">
        <w:rPr>
          <w:rFonts w:ascii="Arial" w:hAnsi="Arial" w:cs="Arial"/>
          <w:sz w:val="24"/>
          <w:szCs w:val="24"/>
          <w:lang w:eastAsia="sr-Latn-RS"/>
        </w:rPr>
        <w:t>anovništvo našeg kraja:</w:t>
      </w:r>
      <w:r w:rsidR="00CE6358" w:rsidRPr="00290CD7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="00CE6358" w:rsidRPr="00290CD7">
        <w:rPr>
          <w:rFonts w:ascii="Arial" w:eastAsia="Times New Roman" w:hAnsi="Arial" w:cs="Arial"/>
          <w:sz w:val="24"/>
          <w:szCs w:val="24"/>
          <w:lang w:eastAsia="sr-Latn-RS"/>
        </w:rPr>
        <w:t>sličnosti, razlike, suživot</w:t>
      </w:r>
      <w:r w:rsidR="00723CDA" w:rsidRPr="00290CD7">
        <w:rPr>
          <w:rFonts w:ascii="Arial" w:eastAsia="Times New Roman" w:hAnsi="Arial" w:cs="Arial"/>
          <w:sz w:val="24"/>
          <w:szCs w:val="24"/>
          <w:lang w:eastAsia="sr-Latn-RS"/>
        </w:rPr>
        <w:t>, tolerancija.</w:t>
      </w:r>
    </w:p>
    <w:p w:rsidR="00723CDA" w:rsidRPr="00290CD7" w:rsidRDefault="00723CDA" w:rsidP="00CE63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Porijeklo Bošnjaka.</w:t>
      </w:r>
    </w:p>
    <w:p w:rsidR="00CE6358" w:rsidRDefault="00CE6358" w:rsidP="00CE63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D</w:t>
      </w:r>
      <w:r w:rsidR="00723CDA" w:rsidRPr="00290CD7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>ečija prava</w:t>
      </w:r>
      <w:r w:rsidR="00FF3590"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: </w:t>
      </w:r>
      <w:r w:rsidRPr="00290CD7">
        <w:rPr>
          <w:rFonts w:ascii="Arial" w:eastAsia="Times New Roman" w:hAnsi="Arial" w:cs="Arial"/>
          <w:sz w:val="24"/>
          <w:szCs w:val="24"/>
          <w:lang w:eastAsia="sr-Latn-RS"/>
        </w:rPr>
        <w:t xml:space="preserve">poznavanje, uvažavanje i življenje u skladu sa njima. </w:t>
      </w:r>
    </w:p>
    <w:p w:rsidR="00E55A09" w:rsidRDefault="00E55A09" w:rsidP="00CE63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</w:p>
    <w:p w:rsidR="00E55A09" w:rsidRDefault="00E55A09" w:rsidP="00E55A0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r-Latn-RS"/>
        </w:rPr>
      </w:pPr>
      <w:r>
        <w:rPr>
          <w:rFonts w:ascii="Arial" w:eastAsia="Times New Roman" w:hAnsi="Arial" w:cs="Arial"/>
          <w:sz w:val="28"/>
          <w:szCs w:val="28"/>
          <w:lang w:eastAsia="sr-Latn-RS"/>
        </w:rPr>
        <w:t>Način ostvarivanja programa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Struktura programa ukazuje na kontinuitet u pojačanom razvijanju znanja iz prirodnih nauka što se ogleda u izboru sadržaja programa. Takođe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r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, postoji nov pristup pri izučavanju prošlosti, koji je oslobođen sadržaja iz šire 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h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istorije jer ih učenici teže usvajaju na ovom uzrastu. 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Kao i u prethodna dva razreda potrebno je obezb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editi integrisanost gradiva koje se obrađuje, kako među različitim sadržajima programa, tako i sa drugim predmetima i realnim životom. Sistematizovanjem, dopunjavanjem i restruktuiranjem iskustvenih saznanja učenika i njihovim dovođenjem u vezu sa naučnim saznanjima, znanja se nadograđuju, proveravaju i prim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enjuju. Zapažanje osnovnih svojstava objekata, pojava i procesa u okruženju i uočavanje njihove povezanosti treba da budu u osnovi svih aktivnosti u realizaciji ovog programa, što na ovom uzrastu predstavlja odličan podsticaj za razvoj saznajnih sposobnosti i kognitivnih procesa učenika. 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Znanja koja se stiču u okviru ovog predmeta treba da budu u funkciji odgovornog odnosa prema sebi, drugima i prirodi, odnosno treba da budu osnov za formiranje pravilnih navika, stavova i vr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ednosti. Za učenike je važno da m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esto i ulogu čov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eka u okruženju ne posmatraju po antropocentričnom modelu već da razvijaju ekocentrični pogled na sv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et, jer je čov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ek d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i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o prirode i u skladu sa njom treba da se ponaša. 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Program sadrži 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tri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tematsk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e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c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elin</w:t>
      </w:r>
      <w:r w:rsidR="005969CB">
        <w:rPr>
          <w:rFonts w:ascii="Arial" w:eastAsia="Times New Roman" w:hAnsi="Arial" w:cs="Arial"/>
          <w:sz w:val="24"/>
          <w:szCs w:val="24"/>
          <w:lang w:eastAsia="sr-Latn-RS"/>
        </w:rPr>
        <w:t>e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 xml:space="preserve">: </w:t>
      </w:r>
      <w:r w:rsidR="00713940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N</w:t>
      </w:r>
      <w:r w:rsidR="00713940" w:rsidRPr="00E55A09">
        <w:rPr>
          <w:rFonts w:ascii="Arial" w:eastAsia="Times New Roman" w:hAnsi="Arial" w:cs="Arial"/>
          <w:sz w:val="24"/>
          <w:szCs w:val="24"/>
          <w:lang w:eastAsia="sr-Latn-RS"/>
        </w:rPr>
        <w:t>a</w:t>
      </w:r>
      <w:r w:rsidR="00713940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še</w:t>
      </w:r>
      <w:r w:rsidR="00713940" w:rsidRPr="00713940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 xml:space="preserve"> n</w:t>
      </w:r>
      <w:r w:rsidR="00713940" w:rsidRPr="00713940">
        <w:rPr>
          <w:rFonts w:ascii="Arial" w:eastAsia="Times New Roman" w:hAnsi="Arial" w:cs="Arial"/>
          <w:i/>
          <w:sz w:val="24"/>
          <w:szCs w:val="24"/>
          <w:lang w:eastAsia="sr-Latn-RS"/>
        </w:rPr>
        <w:t>asljeđe</w:t>
      </w:r>
      <w:r w:rsidR="00713940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 xml:space="preserve">, </w:t>
      </w:r>
      <w:r w:rsidR="00713940" w:rsidRPr="00713940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Nek</w:t>
      </w:r>
      <w:r w:rsidR="00713940" w:rsidRPr="00713940">
        <w:rPr>
          <w:rFonts w:ascii="Arial" w:eastAsia="Times New Roman" w:hAnsi="Arial" w:cs="Arial"/>
          <w:i/>
          <w:sz w:val="24"/>
          <w:szCs w:val="24"/>
          <w:lang w:eastAsia="sr-Latn-RS"/>
        </w:rPr>
        <w:t>ad i sad i Ljudska djelatnost</w:t>
      </w:r>
      <w:r w:rsidRPr="00E55A09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.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Svaka od tematskih c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elina struktuirana je tako da ukazuje na aspekt sa kog treba razmatrati navedene sadržaje. </w:t>
      </w:r>
    </w:p>
    <w:p w:rsidR="00713940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lastRenderedPageBreak/>
        <w:t xml:space="preserve">I tema: </w:t>
      </w:r>
      <w:r w:rsidRPr="00E55A09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Naše nasleđe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- Ova tema u svom uvodnom d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elu ukazuje na tragove prošlosti (materijalne, pisane, usmene i običajne) koji nas vode u bližu i dalju prošlost i omogućuju nam da upoznamo svoje kulturno nasleđe, odnosno materijalnu i duhovnu tradiciju. </w:t>
      </w:r>
    </w:p>
    <w:p w:rsidR="00713940" w:rsidRDefault="00713940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>II t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>ema</w:t>
      </w:r>
      <w:r>
        <w:rPr>
          <w:rFonts w:ascii="Arial" w:eastAsia="Times New Roman" w:hAnsi="Arial" w:cs="Arial"/>
          <w:sz w:val="24"/>
          <w:szCs w:val="24"/>
          <w:lang w:eastAsia="sr-Latn-RS"/>
        </w:rPr>
        <w:t>: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="00E55A09" w:rsidRPr="00E55A09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Nekad i sad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određuje vr</w:t>
      </w:r>
      <w:r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>eme i prostor na putu koji sledimo, istražujući prošlost u njenim raznim pojavnim formama i ob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i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>l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>ežjima života: nekad i nekad davno, u poređenju sa ovim, sad i ovd</w:t>
      </w:r>
      <w:r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="00E55A09" w:rsidRPr="00E55A09">
        <w:rPr>
          <w:rFonts w:ascii="Arial" w:eastAsia="Times New Roman" w:hAnsi="Arial" w:cs="Arial"/>
          <w:sz w:val="24"/>
          <w:szCs w:val="24"/>
          <w:lang w:eastAsia="sr-Latn-RS"/>
        </w:rPr>
        <w:t>e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.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Ljudska d</w:t>
      </w:r>
      <w:r w:rsidR="00713940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elatnost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je završna tema koja proizilazi iz prethodnih. Ona naglašava čov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eka kao intelektualno, kreativno i društveno biće koje je sposobno da m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enja svoje okruženje, prilagođava ga sopstvenim potrebama i potrebama grupa kojima pripada. Ovd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 se moraju naglasiti pravila koje čov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ek donosi i kojih se mora pridržavati da bi zaštitio sebe, druge i svoje okruženje (d</w:t>
      </w:r>
      <w:r w:rsidR="00713940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eč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i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ja i ljudska prava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,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koja uvažavaju različitosti i omogućuju suživot). U realizaciji sadržaja ove teme moraju se imati u vidu cilj i zadaci predmeta koji omogućuju formiranje stavova i vr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ednosti iz sfere održivog razvoja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 xml:space="preserve"> i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demokratije. 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Ovaj </w:t>
      </w:r>
      <w:r w:rsidR="007B2D5D" w:rsidRPr="007B2D5D">
        <w:rPr>
          <w:rFonts w:ascii="Arial" w:eastAsia="Times New Roman" w:hAnsi="Arial" w:cs="Arial"/>
          <w:i/>
          <w:sz w:val="24"/>
          <w:szCs w:val="24"/>
          <w:lang w:eastAsia="sr-Latn-RS"/>
        </w:rPr>
        <w:t>Dodatak</w:t>
      </w:r>
      <w:r w:rsidRPr="007B2D5D">
        <w:rPr>
          <w:rFonts w:ascii="Arial" w:eastAsia="Times New Roman" w:hAnsi="Arial" w:cs="Arial"/>
          <w:i/>
          <w:sz w:val="24"/>
          <w:szCs w:val="24"/>
          <w:lang w:eastAsia="sr-Latn-RS"/>
        </w:rPr>
        <w:t xml:space="preserve"> 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predstavlja osnovu za izučavanje sadržaja u okviru nast</w:t>
      </w:r>
      <w:r w:rsidR="007B2D5D" w:rsidRPr="00E55A09">
        <w:rPr>
          <w:rFonts w:ascii="Arial" w:eastAsia="Times New Roman" w:hAnsi="Arial" w:cs="Arial"/>
          <w:sz w:val="24"/>
          <w:szCs w:val="24"/>
          <w:lang w:eastAsia="sr-Latn-RS"/>
        </w:rPr>
        <w:t>a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vnog predmet</w:t>
      </w:r>
      <w:r w:rsidR="007B2D5D" w:rsidRPr="00E55A09">
        <w:rPr>
          <w:rFonts w:ascii="Arial" w:eastAsia="Times New Roman" w:hAnsi="Arial" w:cs="Arial"/>
          <w:sz w:val="24"/>
          <w:szCs w:val="24"/>
          <w:lang w:eastAsia="sr-Latn-RS"/>
        </w:rPr>
        <w:t>a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 xml:space="preserve"> historij</w:t>
      </w:r>
      <w:r w:rsidR="007B2D5D" w:rsidRPr="00E55A09">
        <w:rPr>
          <w:rFonts w:ascii="Arial" w:eastAsia="Times New Roman" w:hAnsi="Arial" w:cs="Arial"/>
          <w:sz w:val="24"/>
          <w:szCs w:val="24"/>
          <w:lang w:eastAsia="sr-Latn-RS"/>
        </w:rPr>
        <w:t>a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. Ako se ima u vidu da će se učenici susresti sa tim predmet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om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tek za nekoliko godina važno je postepeno graditi mrežu pojmova i obezb</w:t>
      </w:r>
      <w:r w:rsidR="00305722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editi pozitivan transfer znanja. Uz navedene tematske c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eline nije predložen broj časova već je ostavljeno nastavniku da kroz operativne planove odredi dinamiku imajući u vidu postavljene ciljeve i zadatke predmeta i konkretne uslove u kojima se odvija nastavni proces. </w:t>
      </w:r>
    </w:p>
    <w:p w:rsidR="00E55A09" w:rsidRP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Prilikom realizacije nastavnih tema poželjno je ostvariti integrisan tematski i multidisciplinarni pristup. </w:t>
      </w:r>
      <w:r w:rsidRPr="007B2D5D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Priroda i društvo</w:t>
      </w:r>
      <w:r w:rsidR="00221584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-</w:t>
      </w:r>
      <w:r w:rsidR="007B2D5D" w:rsidRPr="007B2D5D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Dod</w:t>
      </w:r>
      <w:r w:rsidR="007B2D5D" w:rsidRPr="007B2D5D">
        <w:rPr>
          <w:rFonts w:ascii="Arial" w:eastAsia="Times New Roman" w:hAnsi="Arial" w:cs="Arial"/>
          <w:i/>
          <w:sz w:val="24"/>
          <w:szCs w:val="24"/>
          <w:lang w:eastAsia="sr-Latn-RS"/>
        </w:rPr>
        <w:t>atak za nastavu na bosanskom jeziku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 xml:space="preserve">, 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kao 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dod</w:t>
      </w:r>
      <w:r w:rsidR="007B2D5D" w:rsidRPr="00E55A09">
        <w:rPr>
          <w:rFonts w:ascii="Arial" w:eastAsia="Times New Roman" w:hAnsi="Arial" w:cs="Arial"/>
          <w:sz w:val="24"/>
          <w:szCs w:val="24"/>
          <w:lang w:eastAsia="sr-Latn-RS"/>
        </w:rPr>
        <w:t>a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t</w:t>
      </w:r>
      <w:r w:rsidR="007B2D5D" w:rsidRPr="00E55A09">
        <w:rPr>
          <w:rFonts w:ascii="Arial" w:eastAsia="Times New Roman" w:hAnsi="Arial" w:cs="Arial"/>
          <w:sz w:val="24"/>
          <w:szCs w:val="24"/>
          <w:lang w:eastAsia="sr-Latn-RS"/>
        </w:rPr>
        <w:t>a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 xml:space="preserve">k 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nastavn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om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predmet</w:t>
      </w:r>
      <w:r w:rsidR="007B2D5D">
        <w:rPr>
          <w:rFonts w:ascii="Arial" w:eastAsia="Times New Roman" w:hAnsi="Arial" w:cs="Arial"/>
          <w:sz w:val="24"/>
          <w:szCs w:val="24"/>
          <w:lang w:eastAsia="sr-Latn-RS"/>
        </w:rPr>
        <w:t>u,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ima mogućnosti za korelaciju sa obaveznim predmetima kao i sa znatnim brojem izbornih predmeta </w:t>
      </w:r>
      <w:r w:rsidRPr="00E55A09">
        <w:rPr>
          <w:rFonts w:ascii="Arial" w:eastAsia="Times New Roman" w:hAnsi="Arial" w:cs="Arial"/>
          <w:i/>
          <w:iCs/>
          <w:sz w:val="24"/>
          <w:szCs w:val="24"/>
          <w:lang w:eastAsia="sr-Latn-RS"/>
        </w:rPr>
        <w:t>(narodna tradicija, građansko vaspitanje...)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 jer su im sadržaji međusobno kompatibilni. </w:t>
      </w:r>
    </w:p>
    <w:p w:rsidR="00E55A09" w:rsidRDefault="00E55A09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Kad god je to moguće, u procesu učenja treba omogućiti učenicima izbor različitih aktivnosti i sadržaja, shodno njihovim subjektivnim sklonostima, radi postizanja željenih ciljeva. Aktivnosti treba osmisliti tako da (uz opr</w:t>
      </w:r>
      <w:r w:rsidR="00221584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>ez) d</w:t>
      </w:r>
      <w:r w:rsidR="00E35987">
        <w:rPr>
          <w:rFonts w:ascii="Arial" w:eastAsia="Times New Roman" w:hAnsi="Arial" w:cs="Arial"/>
          <w:sz w:val="24"/>
          <w:szCs w:val="24"/>
          <w:lang w:eastAsia="sr-Latn-RS"/>
        </w:rPr>
        <w:t>ij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ete isprobava svoje mogućnosti. 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lastRenderedPageBreak/>
        <w:t>Neophodno je pružiti mu priliku da kroz aktivnosti pokaže svoju osposobljenost u praktičnoj prim</w:t>
      </w:r>
      <w:r w:rsidR="00E35987">
        <w:rPr>
          <w:rFonts w:ascii="Arial" w:eastAsia="Times New Roman" w:hAnsi="Arial" w:cs="Arial"/>
          <w:sz w:val="24"/>
          <w:szCs w:val="24"/>
          <w:lang w:eastAsia="sr-Latn-RS"/>
        </w:rPr>
        <w:t>j</w:t>
      </w:r>
      <w:r w:rsidRPr="00E55A09">
        <w:rPr>
          <w:rFonts w:ascii="Arial" w:eastAsia="Times New Roman" w:hAnsi="Arial" w:cs="Arial"/>
          <w:sz w:val="24"/>
          <w:szCs w:val="24"/>
          <w:lang w:eastAsia="sr-Latn-RS"/>
        </w:rPr>
        <w:t xml:space="preserve">eni usvojenih znanja. </w:t>
      </w:r>
    </w:p>
    <w:p w:rsidR="005462FF" w:rsidRDefault="005462FF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</w:p>
    <w:p w:rsidR="005462FF" w:rsidRDefault="005462FF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>INDIR</w:t>
      </w:r>
      <w:r>
        <w:rPr>
          <w:rFonts w:ascii="Arial" w:eastAsia="Times New Roman" w:hAnsi="Arial" w:cs="Arial"/>
          <w:lang w:eastAsia="sr-Latn-RS"/>
        </w:rPr>
        <w:t>A</w:t>
      </w:r>
      <w:r>
        <w:rPr>
          <w:rFonts w:ascii="Arial" w:eastAsia="Times New Roman" w:hAnsi="Arial" w:cs="Arial"/>
          <w:lang w:eastAsia="sr-Latn-RS"/>
        </w:rPr>
        <w:t xml:space="preserve"> H</w:t>
      </w:r>
      <w:r>
        <w:rPr>
          <w:rFonts w:ascii="Arial" w:eastAsia="Times New Roman" w:hAnsi="Arial" w:cs="Arial"/>
          <w:lang w:eastAsia="sr-Latn-RS"/>
        </w:rPr>
        <w:t>A</w:t>
      </w:r>
      <w:r>
        <w:rPr>
          <w:rFonts w:ascii="Arial" w:eastAsia="Times New Roman" w:hAnsi="Arial" w:cs="Arial"/>
          <w:lang w:eastAsia="sr-Latn-RS"/>
        </w:rPr>
        <w:t>DŽIBULIĆ-GICIĆ</w:t>
      </w:r>
    </w:p>
    <w:p w:rsidR="005462FF" w:rsidRPr="005462FF" w:rsidRDefault="005462FF" w:rsidP="00E55A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bs-Latn-BA" w:eastAsia="sr-Latn-RS"/>
        </w:rPr>
      </w:pPr>
      <w:bookmarkStart w:id="1" w:name="_GoBack"/>
      <w:bookmarkEnd w:id="1"/>
    </w:p>
    <w:p w:rsidR="007B5669" w:rsidRPr="00E55A09" w:rsidRDefault="007B5669" w:rsidP="00E55A09">
      <w:pPr>
        <w:spacing w:line="360" w:lineRule="auto"/>
        <w:jc w:val="both"/>
        <w:rPr>
          <w:sz w:val="24"/>
          <w:szCs w:val="24"/>
        </w:rPr>
      </w:pPr>
    </w:p>
    <w:sectPr w:rsidR="007B5669" w:rsidRPr="00E55A09" w:rsidSect="006A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001B"/>
    <w:multiLevelType w:val="hybridMultilevel"/>
    <w:tmpl w:val="3FBECC4C"/>
    <w:lvl w:ilvl="0" w:tplc="EC02AB3A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260" w:hanging="360"/>
      </w:pPr>
    </w:lvl>
    <w:lvl w:ilvl="2" w:tplc="181A001B" w:tentative="1">
      <w:start w:val="1"/>
      <w:numFmt w:val="lowerRoman"/>
      <w:lvlText w:val="%3."/>
      <w:lvlJc w:val="right"/>
      <w:pPr>
        <w:ind w:left="1980" w:hanging="180"/>
      </w:pPr>
    </w:lvl>
    <w:lvl w:ilvl="3" w:tplc="181A000F" w:tentative="1">
      <w:start w:val="1"/>
      <w:numFmt w:val="decimal"/>
      <w:lvlText w:val="%4."/>
      <w:lvlJc w:val="left"/>
      <w:pPr>
        <w:ind w:left="2700" w:hanging="360"/>
      </w:pPr>
    </w:lvl>
    <w:lvl w:ilvl="4" w:tplc="181A0019" w:tentative="1">
      <w:start w:val="1"/>
      <w:numFmt w:val="lowerLetter"/>
      <w:lvlText w:val="%5."/>
      <w:lvlJc w:val="left"/>
      <w:pPr>
        <w:ind w:left="3420" w:hanging="360"/>
      </w:pPr>
    </w:lvl>
    <w:lvl w:ilvl="5" w:tplc="181A001B" w:tentative="1">
      <w:start w:val="1"/>
      <w:numFmt w:val="lowerRoman"/>
      <w:lvlText w:val="%6."/>
      <w:lvlJc w:val="right"/>
      <w:pPr>
        <w:ind w:left="4140" w:hanging="180"/>
      </w:pPr>
    </w:lvl>
    <w:lvl w:ilvl="6" w:tplc="181A000F" w:tentative="1">
      <w:start w:val="1"/>
      <w:numFmt w:val="decimal"/>
      <w:lvlText w:val="%7."/>
      <w:lvlJc w:val="left"/>
      <w:pPr>
        <w:ind w:left="4860" w:hanging="360"/>
      </w:pPr>
    </w:lvl>
    <w:lvl w:ilvl="7" w:tplc="181A0019" w:tentative="1">
      <w:start w:val="1"/>
      <w:numFmt w:val="lowerLetter"/>
      <w:lvlText w:val="%8."/>
      <w:lvlJc w:val="left"/>
      <w:pPr>
        <w:ind w:left="5580" w:hanging="360"/>
      </w:pPr>
    </w:lvl>
    <w:lvl w:ilvl="8" w:tplc="18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C4"/>
    <w:rsid w:val="0006702C"/>
    <w:rsid w:val="000A694C"/>
    <w:rsid w:val="000A6C51"/>
    <w:rsid w:val="001163E0"/>
    <w:rsid w:val="00221584"/>
    <w:rsid w:val="00290CD7"/>
    <w:rsid w:val="00305722"/>
    <w:rsid w:val="00484C82"/>
    <w:rsid w:val="005462FF"/>
    <w:rsid w:val="005969CB"/>
    <w:rsid w:val="006A6DC5"/>
    <w:rsid w:val="00713940"/>
    <w:rsid w:val="00723CDA"/>
    <w:rsid w:val="007B2D5D"/>
    <w:rsid w:val="007B5669"/>
    <w:rsid w:val="009112C4"/>
    <w:rsid w:val="009E4A0E"/>
    <w:rsid w:val="00B27A3B"/>
    <w:rsid w:val="00C14866"/>
    <w:rsid w:val="00CD5F07"/>
    <w:rsid w:val="00CD7C85"/>
    <w:rsid w:val="00CE6358"/>
    <w:rsid w:val="00E35987"/>
    <w:rsid w:val="00E55A09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C1C"/>
  <w15:chartTrackingRefBased/>
  <w15:docId w15:val="{AA99420B-4A66-4F62-9AB1-E508887E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2C4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3B"/>
    <w:pPr>
      <w:ind w:left="720"/>
      <w:contextualSpacing/>
    </w:pPr>
  </w:style>
  <w:style w:type="paragraph" w:styleId="NoSpacing">
    <w:name w:val="No Spacing"/>
    <w:uiPriority w:val="1"/>
    <w:qFormat/>
    <w:rsid w:val="009E4A0E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17</cp:revision>
  <dcterms:created xsi:type="dcterms:W3CDTF">2018-11-15T23:15:00Z</dcterms:created>
  <dcterms:modified xsi:type="dcterms:W3CDTF">2018-11-16T00:56:00Z</dcterms:modified>
</cp:coreProperties>
</file>