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4FFD">
        <w:rPr>
          <w:rFonts w:ascii="Times New Roman" w:hAnsi="Times New Roman"/>
          <w:sz w:val="24"/>
          <w:szCs w:val="24"/>
        </w:rPr>
        <w:t>mart</w:t>
      </w:r>
      <w:r w:rsidR="003A25E9">
        <w:rPr>
          <w:rFonts w:ascii="Times New Roman" w:hAnsi="Times New Roman"/>
          <w:sz w:val="24"/>
          <w:szCs w:val="24"/>
        </w:rPr>
        <w:t>, 2019</w:t>
      </w:r>
      <w:r>
        <w:rPr>
          <w:rFonts w:ascii="Times New Roman" w:hAnsi="Times New Roman"/>
          <w:sz w:val="24"/>
          <w:szCs w:val="24"/>
        </w:rPr>
        <w:t>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B23C3F" w:rsidRPr="00B600F3" w:rsidTr="005A0246">
        <w:trPr>
          <w:trHeight w:val="802"/>
        </w:trPr>
        <w:tc>
          <w:tcPr>
            <w:tcW w:w="1006" w:type="dxa"/>
          </w:tcPr>
          <w:p w:rsidR="00B23C3F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2.21.</w:t>
            </w:r>
          </w:p>
        </w:tc>
        <w:tc>
          <w:tcPr>
            <w:tcW w:w="6210" w:type="dxa"/>
            <w:vMerge w:val="restart"/>
          </w:tcPr>
          <w:p w:rsidR="00B23C3F" w:rsidRDefault="00B23C3F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B6ACE" w:rsidRPr="00E742AD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7B6ACE" w:rsidRPr="0027209F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</w:t>
            </w:r>
            <w:r>
              <w:rPr>
                <w:rFonts w:ascii="Times New Roman" w:hAnsi="Times New Roman"/>
                <w:sz w:val="18"/>
                <w:szCs w:val="18"/>
              </w:rPr>
              <w:t>o raspoloženje u pjesmi;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7B6ACE" w:rsidRPr="00E742AD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uočava i razlikuje stih i strofu u pjesmi;</w:t>
            </w:r>
          </w:p>
          <w:p w:rsidR="007B6ACE" w:rsidRPr="00E742AD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ože kazati šta je najvažnije u pročitanom tekstu;</w:t>
            </w:r>
          </w:p>
          <w:p w:rsidR="007B6ACE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7B6ACE" w:rsidRPr="00BA523F" w:rsidRDefault="007B6ACE" w:rsidP="007B6A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Kazuje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tekst prirodno, poštujući intonaciju rečenice/stiha, bez tzv.„p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evušenja" ili „skandiranja"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7B6ACE" w:rsidRPr="007B6ACE" w:rsidRDefault="007B6ACE" w:rsidP="00F55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</w:p>
          <w:p w:rsidR="007B6ACE" w:rsidRPr="007B6ACE" w:rsidRDefault="007B6ACE" w:rsidP="00F55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C274D3" w:rsidRDefault="00B23C3F" w:rsidP="007B6AC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</w:t>
            </w:r>
          </w:p>
        </w:tc>
        <w:tc>
          <w:tcPr>
            <w:tcW w:w="810" w:type="dxa"/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2647D" w:rsidRDefault="00A2647D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B23C3F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,,Breze na sletu“- Nasiha Kapidžić-Hadžić</w:t>
            </w:r>
          </w:p>
          <w:p w:rsidR="00A2647D" w:rsidRPr="00C46F33" w:rsidRDefault="00A2647D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B23C3F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0900B1" w:rsidRDefault="00B23C3F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B23C3F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 w:val="restart"/>
          </w:tcPr>
          <w:p w:rsidR="00A2647D" w:rsidRDefault="00A2647D" w:rsidP="005C54E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182C89" w:rsidRDefault="00B23C3F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>Identifikacija situacija u kojima će učenici steći i pokazati ponašanje u skladu sa propisanim ishodima.</w:t>
            </w:r>
          </w:p>
          <w:p w:rsidR="00B23C3F" w:rsidRDefault="00B23C3F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Instrumenti za provjeravanje ostvarenosti propisanih ishoda (razgovor, posmatranje i praćenje,  produkti učenika, aktivnost i angažovanje  učenika, prezentovanje, diktati, tematske provjere znanja, </w:t>
            </w:r>
            <w:r w:rsidRPr="00182C89">
              <w:rPr>
                <w:rFonts w:ascii="Times New Roman" w:hAnsi="Times New Roman"/>
                <w:sz w:val="20"/>
                <w:szCs w:val="20"/>
              </w:rPr>
              <w:lastRenderedPageBreak/>
              <w:t>godišnja provjera znanja.</w:t>
            </w:r>
          </w:p>
          <w:p w:rsidR="00B23C3F" w:rsidRDefault="00B23C3F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3C3F" w:rsidRPr="00182C89" w:rsidRDefault="00B23C3F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3C3F" w:rsidRPr="00182C89" w:rsidRDefault="00B23C3F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Formativna evaluacija </w:t>
            </w:r>
          </w:p>
          <w:p w:rsidR="00B23C3F" w:rsidRPr="005C54EA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5A0246">
        <w:trPr>
          <w:trHeight w:val="902"/>
        </w:trPr>
        <w:tc>
          <w:tcPr>
            <w:tcW w:w="1006" w:type="dxa"/>
          </w:tcPr>
          <w:p w:rsidR="00B23C3F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2.22.</w:t>
            </w:r>
          </w:p>
          <w:p w:rsidR="00B23C3F" w:rsidRPr="00B600F3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10" w:type="dxa"/>
            <w:vMerge/>
          </w:tcPr>
          <w:p w:rsidR="00B23C3F" w:rsidRPr="00A82471" w:rsidRDefault="00B23C3F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23C3F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2647D" w:rsidRDefault="00A2647D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B23C3F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,,Breze na sletu“- Nasiha Kapidžić-Hadžić</w:t>
            </w:r>
          </w:p>
          <w:p w:rsidR="00A2647D" w:rsidRPr="00D72D94" w:rsidRDefault="00A2647D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B23C3F" w:rsidRDefault="00B23C3F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B23C3F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B23C3F">
        <w:tc>
          <w:tcPr>
            <w:tcW w:w="1006" w:type="dxa"/>
          </w:tcPr>
          <w:p w:rsidR="00B23C3F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AF18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2.23.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B23C3F" w:rsidRPr="00B600F3" w:rsidRDefault="00B23C3F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2647D" w:rsidRDefault="00A2647D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B23C3F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Stih, strofa, rima</w:t>
            </w:r>
          </w:p>
          <w:p w:rsidR="00A2647D" w:rsidRPr="00433DCD" w:rsidRDefault="00A2647D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B23C3F" w:rsidRDefault="00B23C3F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A2647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  <w:p w:rsidR="00A2647D" w:rsidRPr="00B600F3" w:rsidRDefault="00A2647D" w:rsidP="00A2647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B23C3F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CF6DC3">
        <w:tc>
          <w:tcPr>
            <w:tcW w:w="1006" w:type="dxa"/>
          </w:tcPr>
          <w:p w:rsidR="00B23C3F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3.13.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B23C3F" w:rsidRDefault="00B23C3F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156C8B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</w:t>
            </w: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bs-Latn-BA"/>
              </w:rPr>
              <w:t xml:space="preserve"> 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izražava misli kratkim i misaono jasnim rečenicama;                                                     ima logičan sled opisivanja i redanja događaja;                                                                                                                      koristi bogat fond riječi za svoj uzrast;                                                                     klučne elemente sadržaja predstavi crtežom.</w:t>
            </w:r>
          </w:p>
          <w:p w:rsidR="00156C8B" w:rsidRPr="00156C8B" w:rsidRDefault="00156C8B" w:rsidP="007B6A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A53955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48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2647D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 </w:t>
            </w:r>
          </w:p>
          <w:p w:rsidR="00B23C3F" w:rsidRPr="00EA154C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Pisanje na osnovu datih tematskih riječi</w:t>
            </w:r>
          </w:p>
        </w:tc>
        <w:tc>
          <w:tcPr>
            <w:tcW w:w="1710" w:type="dxa"/>
          </w:tcPr>
          <w:p w:rsidR="00B23C3F" w:rsidRDefault="00B23C3F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</w:p>
        </w:tc>
        <w:tc>
          <w:tcPr>
            <w:tcW w:w="1440" w:type="dxa"/>
          </w:tcPr>
          <w:p w:rsidR="00B23C3F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B23C3F">
        <w:trPr>
          <w:trHeight w:val="718"/>
        </w:trPr>
        <w:tc>
          <w:tcPr>
            <w:tcW w:w="1006" w:type="dxa"/>
            <w:tcBorders>
              <w:bottom w:val="single" w:sz="4" w:space="0" w:color="auto"/>
            </w:tcBorders>
          </w:tcPr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3.14.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B23C3F" w:rsidRPr="00FA700D" w:rsidRDefault="00B23C3F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23C3F" w:rsidRPr="00F064C7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Analiza domaćeg zadatka</w:t>
            </w:r>
          </w:p>
        </w:tc>
        <w:tc>
          <w:tcPr>
            <w:tcW w:w="1710" w:type="dxa"/>
          </w:tcPr>
          <w:p w:rsidR="00B23C3F" w:rsidRDefault="00B23C3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2647D" w:rsidRDefault="00A2647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B23C3F" w:rsidRDefault="00B23C3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2647D" w:rsidRDefault="00A2647D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B23C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E90A9D">
        <w:trPr>
          <w:trHeight w:val="976"/>
        </w:trPr>
        <w:tc>
          <w:tcPr>
            <w:tcW w:w="1006" w:type="dxa"/>
            <w:tcBorders>
              <w:top w:val="single" w:sz="4" w:space="0" w:color="auto"/>
            </w:tcBorders>
          </w:tcPr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2.24.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B23C3F" w:rsidRDefault="00B23C3F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B6ACE" w:rsidRPr="00E742AD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7B6ACE" w:rsidRPr="0027209F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</w:t>
            </w:r>
            <w:r>
              <w:rPr>
                <w:rFonts w:ascii="Times New Roman" w:hAnsi="Times New Roman"/>
                <w:sz w:val="18"/>
                <w:szCs w:val="18"/>
              </w:rPr>
              <w:t>o raspoloženje u pjesmi;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7B6ACE" w:rsidRPr="00E742AD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uočava i razlikuje stih i strofu u pjesmi;</w:t>
            </w:r>
          </w:p>
          <w:p w:rsidR="007B6ACE" w:rsidRPr="00E742AD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ože kazati šta je najvažnije u pročitanom tekstu;</w:t>
            </w:r>
          </w:p>
          <w:p w:rsidR="007B6ACE" w:rsidRDefault="007B6ACE" w:rsidP="007B6AC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7B6ACE" w:rsidRPr="00BA523F" w:rsidRDefault="007B6ACE" w:rsidP="007B6AC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Kazuje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tekst prirodno, poštujući intonaciju rečenice/stiha, bez tzv.„p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evušenja" ili „skandiranja"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B23C3F" w:rsidRPr="00B600F3" w:rsidRDefault="00B23C3F" w:rsidP="00FA70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23C3F" w:rsidRPr="00F064C7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,,Čik“-Zehnija Bulić</w:t>
            </w:r>
          </w:p>
        </w:tc>
        <w:tc>
          <w:tcPr>
            <w:tcW w:w="1710" w:type="dxa"/>
          </w:tcPr>
          <w:p w:rsidR="00B23C3F" w:rsidRDefault="00B23C3F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B23C3F" w:rsidRDefault="00B23C3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  <w:p w:rsidR="00B23C3F" w:rsidRPr="00B600F3" w:rsidRDefault="00B23C3F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196CA8">
        <w:trPr>
          <w:trHeight w:val="904"/>
        </w:trPr>
        <w:tc>
          <w:tcPr>
            <w:tcW w:w="1006" w:type="dxa"/>
          </w:tcPr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2.25.</w:t>
            </w:r>
          </w:p>
        </w:tc>
        <w:tc>
          <w:tcPr>
            <w:tcW w:w="6210" w:type="dxa"/>
            <w:vMerge/>
          </w:tcPr>
          <w:p w:rsidR="00B23C3F" w:rsidRPr="00B600F3" w:rsidRDefault="00B23C3F" w:rsidP="00FA70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Pr="00B600F3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23C3F" w:rsidRPr="00D72D94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Izražajno recitovanje:</w:t>
            </w:r>
            <w:r>
              <w:rPr>
                <w:rFonts w:ascii="Times New Roman" w:hAnsi="Times New Roman"/>
                <w:b/>
                <w:i/>
                <w:lang w:val="bs-Latn-BA"/>
              </w:rPr>
              <w:t xml:space="preserve"> ,,Čik“-Zehnija Bulić</w:t>
            </w:r>
          </w:p>
        </w:tc>
        <w:tc>
          <w:tcPr>
            <w:tcW w:w="1710" w:type="dxa"/>
          </w:tcPr>
          <w:p w:rsidR="00B23C3F" w:rsidRDefault="00B23C3F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Pr="00D10DB8" w:rsidRDefault="00B23C3F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B23C3F" w:rsidRPr="00B600F3" w:rsidRDefault="00B23C3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C3F" w:rsidRPr="00B600F3" w:rsidTr="00196CA8">
        <w:trPr>
          <w:trHeight w:val="904"/>
        </w:trPr>
        <w:tc>
          <w:tcPr>
            <w:tcW w:w="1006" w:type="dxa"/>
          </w:tcPr>
          <w:p w:rsidR="00B23C3F" w:rsidRDefault="00B23C3F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2.26.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B23C3F" w:rsidRDefault="00B23C3F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3C3F" w:rsidRDefault="00B23C3F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52,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23C3F" w:rsidRPr="001F0CCE" w:rsidRDefault="00B23C3F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Recitujemo poznate brzalice i razbrajalice</w:t>
            </w:r>
          </w:p>
        </w:tc>
        <w:tc>
          <w:tcPr>
            <w:tcW w:w="1710" w:type="dxa"/>
          </w:tcPr>
          <w:p w:rsidR="00A2647D" w:rsidRDefault="00A2647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23C3F" w:rsidRDefault="00A2647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fizičko vaspitanje</w:t>
            </w:r>
          </w:p>
        </w:tc>
        <w:tc>
          <w:tcPr>
            <w:tcW w:w="1440" w:type="dxa"/>
          </w:tcPr>
          <w:p w:rsidR="00B23C3F" w:rsidRPr="00B600F3" w:rsidRDefault="00B23C3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</w:tcPr>
          <w:p w:rsidR="00B23C3F" w:rsidRPr="00B600F3" w:rsidRDefault="00B23C3F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02A2B"/>
    <w:rsid w:val="0002405D"/>
    <w:rsid w:val="0003667E"/>
    <w:rsid w:val="000417ED"/>
    <w:rsid w:val="000601B4"/>
    <w:rsid w:val="000900B1"/>
    <w:rsid w:val="000B22C4"/>
    <w:rsid w:val="000C4767"/>
    <w:rsid w:val="000C5C17"/>
    <w:rsid w:val="00146FC0"/>
    <w:rsid w:val="00156C8B"/>
    <w:rsid w:val="00182C89"/>
    <w:rsid w:val="001B27DE"/>
    <w:rsid w:val="001E7D6B"/>
    <w:rsid w:val="0021730B"/>
    <w:rsid w:val="00221908"/>
    <w:rsid w:val="00231F3D"/>
    <w:rsid w:val="00250EDF"/>
    <w:rsid w:val="0025395D"/>
    <w:rsid w:val="0027209F"/>
    <w:rsid w:val="002736D9"/>
    <w:rsid w:val="00281EBC"/>
    <w:rsid w:val="002B64A3"/>
    <w:rsid w:val="002D3C1B"/>
    <w:rsid w:val="00366072"/>
    <w:rsid w:val="0037566B"/>
    <w:rsid w:val="003A25E9"/>
    <w:rsid w:val="003A4528"/>
    <w:rsid w:val="003A63EE"/>
    <w:rsid w:val="003A7447"/>
    <w:rsid w:val="003B017E"/>
    <w:rsid w:val="00466655"/>
    <w:rsid w:val="00510744"/>
    <w:rsid w:val="005876EE"/>
    <w:rsid w:val="005A0246"/>
    <w:rsid w:val="005C54EA"/>
    <w:rsid w:val="00636CCD"/>
    <w:rsid w:val="00664EFB"/>
    <w:rsid w:val="00693FBE"/>
    <w:rsid w:val="006B148D"/>
    <w:rsid w:val="006B7C26"/>
    <w:rsid w:val="006D122A"/>
    <w:rsid w:val="006F0844"/>
    <w:rsid w:val="006F5D85"/>
    <w:rsid w:val="007102FD"/>
    <w:rsid w:val="007702C9"/>
    <w:rsid w:val="007B01AF"/>
    <w:rsid w:val="007B124F"/>
    <w:rsid w:val="007B6ACE"/>
    <w:rsid w:val="00817A5A"/>
    <w:rsid w:val="00820DDA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A6EED"/>
    <w:rsid w:val="009D5B8B"/>
    <w:rsid w:val="009F1AAD"/>
    <w:rsid w:val="00A04A76"/>
    <w:rsid w:val="00A07414"/>
    <w:rsid w:val="00A15D45"/>
    <w:rsid w:val="00A2647D"/>
    <w:rsid w:val="00A53955"/>
    <w:rsid w:val="00A56898"/>
    <w:rsid w:val="00A82471"/>
    <w:rsid w:val="00AB5E34"/>
    <w:rsid w:val="00AE23A2"/>
    <w:rsid w:val="00AF18ED"/>
    <w:rsid w:val="00AF394C"/>
    <w:rsid w:val="00B15589"/>
    <w:rsid w:val="00B22175"/>
    <w:rsid w:val="00B23C3F"/>
    <w:rsid w:val="00B312D5"/>
    <w:rsid w:val="00B35EB0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F20DF"/>
    <w:rsid w:val="00C274D3"/>
    <w:rsid w:val="00C3393A"/>
    <w:rsid w:val="00C82526"/>
    <w:rsid w:val="00CB141B"/>
    <w:rsid w:val="00CD506B"/>
    <w:rsid w:val="00CF7A2C"/>
    <w:rsid w:val="00D01050"/>
    <w:rsid w:val="00D10DB8"/>
    <w:rsid w:val="00D12991"/>
    <w:rsid w:val="00D163E0"/>
    <w:rsid w:val="00D17857"/>
    <w:rsid w:val="00D214C7"/>
    <w:rsid w:val="00DC748D"/>
    <w:rsid w:val="00E12633"/>
    <w:rsid w:val="00E21C37"/>
    <w:rsid w:val="00E24BFF"/>
    <w:rsid w:val="00E554E6"/>
    <w:rsid w:val="00E55C78"/>
    <w:rsid w:val="00E742AD"/>
    <w:rsid w:val="00EA2047"/>
    <w:rsid w:val="00EE5155"/>
    <w:rsid w:val="00F1045C"/>
    <w:rsid w:val="00F2054A"/>
    <w:rsid w:val="00F5576D"/>
    <w:rsid w:val="00F64FFD"/>
    <w:rsid w:val="00F76E18"/>
    <w:rsid w:val="00FA700D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53</cp:revision>
  <dcterms:created xsi:type="dcterms:W3CDTF">2018-09-26T17:27:00Z</dcterms:created>
  <dcterms:modified xsi:type="dcterms:W3CDTF">2018-09-27T09:21:00Z</dcterms:modified>
</cp:coreProperties>
</file>